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E61A" w14:textId="2F08CA14" w:rsidR="00550DF4" w:rsidRPr="003917DF" w:rsidRDefault="00550DF4" w:rsidP="006D1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DF">
        <w:rPr>
          <w:rFonts w:ascii="Times New Roman" w:hAnsi="Times New Roman" w:cs="Times New Roman"/>
          <w:b/>
          <w:sz w:val="24"/>
          <w:szCs w:val="24"/>
        </w:rPr>
        <w:t>FIȘA</w:t>
      </w:r>
      <w:r w:rsidRPr="003917D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917DF">
        <w:rPr>
          <w:rFonts w:ascii="Times New Roman" w:hAnsi="Times New Roman" w:cs="Times New Roman"/>
          <w:b/>
          <w:sz w:val="24"/>
          <w:szCs w:val="24"/>
        </w:rPr>
        <w:t>INDIVIDUALĂ</w:t>
      </w:r>
      <w:r w:rsidRPr="003917D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917D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917DF">
        <w:rPr>
          <w:rFonts w:ascii="Times New Roman" w:hAnsi="Times New Roman" w:cs="Times New Roman"/>
          <w:b/>
          <w:spacing w:val="-2"/>
          <w:sz w:val="24"/>
          <w:szCs w:val="24"/>
        </w:rPr>
        <w:t>POSTULUI</w:t>
      </w:r>
      <w:r w:rsidRPr="00391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17D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17D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3917DF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Pr="003917D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917DF">
        <w:rPr>
          <w:rFonts w:ascii="Times New Roman" w:hAnsi="Times New Roman" w:cs="Times New Roman"/>
          <w:b/>
          <w:sz w:val="24"/>
          <w:szCs w:val="24"/>
        </w:rPr>
        <w:t>de</w:t>
      </w:r>
      <w:r w:rsidRPr="003917DF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proofErr w:type="spellStart"/>
      <w:r w:rsidR="00BF6582">
        <w:rPr>
          <w:rFonts w:ascii="Times New Roman" w:hAnsi="Times New Roman" w:cs="Times New Roman"/>
          <w:b/>
          <w:spacing w:val="49"/>
          <w:sz w:val="24"/>
          <w:szCs w:val="24"/>
        </w:rPr>
        <w:t>șofer</w:t>
      </w:r>
      <w:proofErr w:type="spellEnd"/>
    </w:p>
    <w:p w14:paraId="0BA2B4E0" w14:textId="6E584A8B" w:rsidR="00550DF4" w:rsidRPr="003917DF" w:rsidRDefault="00550DF4" w:rsidP="00302074">
      <w:pPr>
        <w:pStyle w:val="Heading1"/>
        <w:shd w:val="clear" w:color="auto" w:fill="FFFFFF"/>
        <w:spacing w:after="75"/>
        <w:ind w:firstLine="720"/>
        <w:jc w:val="both"/>
        <w:rPr>
          <w:rFonts w:ascii="Times New Roman" w:hAnsi="Times New Roman"/>
          <w:b w:val="0"/>
          <w:bCs w:val="0"/>
          <w:sz w:val="24"/>
        </w:rPr>
      </w:pPr>
      <w:r w:rsidRPr="003917DF">
        <w:rPr>
          <w:rFonts w:ascii="Times New Roman" w:hAnsi="Times New Roman"/>
          <w:b w:val="0"/>
          <w:sz w:val="24"/>
        </w:rPr>
        <w:t>În temeiul Legii Învă</w:t>
      </w:r>
      <w:r w:rsidR="006E0175">
        <w:rPr>
          <w:rFonts w:ascii="Times New Roman" w:hAnsi="Times New Roman"/>
          <w:b w:val="0"/>
          <w:sz w:val="24"/>
        </w:rPr>
        <w:t>țământului Preuniversitar nr.198/</w:t>
      </w:r>
      <w:r w:rsidRPr="003917DF">
        <w:rPr>
          <w:rFonts w:ascii="Times New Roman" w:hAnsi="Times New Roman"/>
          <w:b w:val="0"/>
          <w:sz w:val="24"/>
        </w:rPr>
        <w:t xml:space="preserve">2023, a Legii nr. 53/2003 de aprobare a Codului Muncii cu </w:t>
      </w:r>
      <w:r w:rsidR="000E7FC6">
        <w:rPr>
          <w:rFonts w:ascii="Times New Roman" w:hAnsi="Times New Roman"/>
          <w:b w:val="0"/>
          <w:sz w:val="24"/>
        </w:rPr>
        <w:t>completările si modifică</w:t>
      </w:r>
      <w:r w:rsidRPr="003917DF">
        <w:rPr>
          <w:rFonts w:ascii="Times New Roman" w:hAnsi="Times New Roman"/>
          <w:b w:val="0"/>
          <w:sz w:val="24"/>
        </w:rPr>
        <w:t xml:space="preserve">rile ulterioare, </w:t>
      </w:r>
      <w:r w:rsidRPr="003917DF">
        <w:rPr>
          <w:rFonts w:ascii="Times New Roman" w:hAnsi="Times New Roman"/>
          <w:b w:val="0"/>
          <w:bCs w:val="0"/>
          <w:sz w:val="24"/>
        </w:rPr>
        <w:t>din Ordinului nr. 600/2018 privind aprobarea Codului controlului intern managerial al entităților publice</w:t>
      </w:r>
      <w:r w:rsidRPr="003917DF">
        <w:rPr>
          <w:rFonts w:ascii="Times New Roman" w:hAnsi="Times New Roman"/>
          <w:b w:val="0"/>
          <w:sz w:val="24"/>
        </w:rPr>
        <w:t xml:space="preserve">, în temeiul contractului individual de muncă înregistrat în Registrul de evidenţă a contractelor individuale </w:t>
      </w:r>
      <w:r w:rsidR="006E0175">
        <w:rPr>
          <w:rFonts w:ascii="Times New Roman" w:hAnsi="Times New Roman"/>
          <w:b w:val="0"/>
          <w:sz w:val="24"/>
        </w:rPr>
        <w:t>de muncă cu numărul  di</w:t>
      </w:r>
      <w:r w:rsidR="006D1C4F">
        <w:rPr>
          <w:rFonts w:ascii="Times New Roman" w:hAnsi="Times New Roman"/>
          <w:b w:val="0"/>
          <w:sz w:val="24"/>
        </w:rPr>
        <w:t>n ...</w:t>
      </w:r>
      <w:r w:rsidR="00C4263F">
        <w:rPr>
          <w:rFonts w:ascii="Times New Roman" w:hAnsi="Times New Roman"/>
          <w:b w:val="0"/>
          <w:sz w:val="24"/>
        </w:rPr>
        <w:t xml:space="preserve">, se încheie astăzi, </w:t>
      </w:r>
      <w:r w:rsidR="006D1C4F">
        <w:rPr>
          <w:rFonts w:ascii="Times New Roman" w:hAnsi="Times New Roman"/>
          <w:b w:val="0"/>
          <w:sz w:val="24"/>
        </w:rPr>
        <w:t>...</w:t>
      </w:r>
      <w:r w:rsidRPr="003917DF">
        <w:rPr>
          <w:rFonts w:ascii="Times New Roman" w:hAnsi="Times New Roman"/>
          <w:b w:val="0"/>
          <w:sz w:val="24"/>
        </w:rPr>
        <w:t>, prezenta fişă a postului:</w:t>
      </w:r>
    </w:p>
    <w:p w14:paraId="7C01A4F3" w14:textId="77777777" w:rsidR="00550DF4" w:rsidRPr="003917DF" w:rsidRDefault="00550DF4" w:rsidP="00550DF4">
      <w:pPr>
        <w:shd w:val="clear" w:color="auto" w:fill="FFFFFF" w:themeFill="background1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6220B97" w14:textId="77777777" w:rsidR="00550DF4" w:rsidRPr="003917DF" w:rsidRDefault="00550DF4" w:rsidP="00550DF4">
      <w:pPr>
        <w:shd w:val="clear" w:color="auto" w:fill="FFFFFF" w:themeFill="background1"/>
        <w:spacing w:after="0" w:line="315" w:lineRule="atLeast"/>
        <w:ind w:hanging="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7DF">
        <w:rPr>
          <w:rFonts w:ascii="Times New Roman" w:eastAsia="Times New Roman" w:hAnsi="Times New Roman" w:cs="Times New Roman"/>
          <w:b/>
          <w:bCs/>
          <w:sz w:val="24"/>
          <w:szCs w:val="24"/>
        </w:rPr>
        <w:t>I.   </w:t>
      </w:r>
      <w:proofErr w:type="spellStart"/>
      <w:r w:rsidRPr="003917DF">
        <w:rPr>
          <w:rFonts w:ascii="Times New Roman" w:eastAsia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3917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 </w:t>
      </w:r>
      <w:proofErr w:type="spellStart"/>
      <w:r w:rsidRPr="003917DF">
        <w:rPr>
          <w:rFonts w:ascii="Times New Roman" w:eastAsia="Times New Roman" w:hAnsi="Times New Roman" w:cs="Times New Roman"/>
          <w:b/>
          <w:bCs/>
          <w:sz w:val="24"/>
          <w:szCs w:val="24"/>
        </w:rPr>
        <w:t>postului</w:t>
      </w:r>
      <w:proofErr w:type="spellEnd"/>
    </w:p>
    <w:p w14:paraId="46D5283D" w14:textId="7926F5C7" w:rsidR="00BC6E44" w:rsidRDefault="00550DF4" w:rsidP="00556738">
      <w:pPr>
        <w:pStyle w:val="Default"/>
        <w:spacing w:line="360" w:lineRule="auto"/>
        <w:rPr>
          <w:b/>
          <w:color w:val="auto"/>
          <w:lang w:val="ro-RO"/>
        </w:rPr>
      </w:pPr>
      <w:r w:rsidRPr="002C2FCA">
        <w:rPr>
          <w:b/>
          <w:color w:val="auto"/>
          <w:spacing w:val="-2"/>
        </w:rPr>
        <w:t>1</w:t>
      </w:r>
      <w:r w:rsidRPr="003917DF">
        <w:rPr>
          <w:color w:val="auto"/>
          <w:spacing w:val="-2"/>
        </w:rPr>
        <w:t>.  </w:t>
      </w:r>
      <w:proofErr w:type="spellStart"/>
      <w:r w:rsidRPr="003917DF">
        <w:rPr>
          <w:b/>
          <w:i/>
          <w:color w:val="auto"/>
        </w:rPr>
        <w:t>Numele</w:t>
      </w:r>
      <w:proofErr w:type="spellEnd"/>
      <w:r w:rsidRPr="003917DF">
        <w:rPr>
          <w:b/>
          <w:i/>
          <w:color w:val="auto"/>
        </w:rPr>
        <w:t xml:space="preserve"> </w:t>
      </w:r>
      <w:proofErr w:type="spellStart"/>
      <w:r w:rsidRPr="003917DF">
        <w:rPr>
          <w:b/>
          <w:i/>
          <w:color w:val="auto"/>
        </w:rPr>
        <w:t>şi</w:t>
      </w:r>
      <w:proofErr w:type="spellEnd"/>
      <w:r w:rsidRPr="003917DF">
        <w:rPr>
          <w:b/>
          <w:i/>
          <w:color w:val="auto"/>
        </w:rPr>
        <w:t xml:space="preserve"> </w:t>
      </w:r>
      <w:proofErr w:type="spellStart"/>
      <w:r w:rsidRPr="003917DF">
        <w:rPr>
          <w:b/>
          <w:i/>
          <w:color w:val="auto"/>
        </w:rPr>
        <w:t>prenumele</w:t>
      </w:r>
      <w:proofErr w:type="spellEnd"/>
      <w:r w:rsidRPr="003917DF">
        <w:rPr>
          <w:b/>
          <w:i/>
          <w:color w:val="auto"/>
          <w:spacing w:val="-3"/>
        </w:rPr>
        <w:t> </w:t>
      </w:r>
      <w:proofErr w:type="spellStart"/>
      <w:r w:rsidRPr="003917DF">
        <w:rPr>
          <w:b/>
          <w:i/>
          <w:color w:val="auto"/>
        </w:rPr>
        <w:t>titularului</w:t>
      </w:r>
      <w:proofErr w:type="spellEnd"/>
      <w:r w:rsidRPr="003917DF">
        <w:rPr>
          <w:color w:val="auto"/>
        </w:rPr>
        <w:t>:</w:t>
      </w:r>
      <w:r w:rsidRPr="003917DF">
        <w:rPr>
          <w:b/>
          <w:color w:val="auto"/>
          <w:lang w:val="ro-RO"/>
        </w:rPr>
        <w:t xml:space="preserve"> </w:t>
      </w:r>
    </w:p>
    <w:p w14:paraId="04BFF346" w14:textId="7A7582C6" w:rsidR="00550DF4" w:rsidRPr="00BC6E44" w:rsidRDefault="00550DF4" w:rsidP="00556738">
      <w:pPr>
        <w:pStyle w:val="Default"/>
        <w:spacing w:line="360" w:lineRule="auto"/>
        <w:rPr>
          <w:b/>
          <w:color w:val="auto"/>
          <w:lang w:val="ro-RO"/>
        </w:rPr>
      </w:pPr>
      <w:r w:rsidRPr="002C2FCA">
        <w:rPr>
          <w:b/>
          <w:bCs/>
          <w:spacing w:val="-2"/>
        </w:rPr>
        <w:t>2</w:t>
      </w:r>
      <w:r w:rsidRPr="003917DF">
        <w:rPr>
          <w:bCs/>
          <w:spacing w:val="-2"/>
        </w:rPr>
        <w:t>.  </w:t>
      </w:r>
      <w:proofErr w:type="spellStart"/>
      <w:proofErr w:type="gramStart"/>
      <w:r w:rsidRPr="003917DF">
        <w:rPr>
          <w:b/>
          <w:i/>
        </w:rPr>
        <w:t>Denumirea</w:t>
      </w:r>
      <w:proofErr w:type="spellEnd"/>
      <w:r w:rsidRPr="003917DF">
        <w:rPr>
          <w:b/>
          <w:i/>
        </w:rPr>
        <w:t> </w:t>
      </w:r>
      <w:r w:rsidRPr="003917DF">
        <w:rPr>
          <w:b/>
          <w:i/>
          <w:spacing w:val="8"/>
        </w:rPr>
        <w:t> </w:t>
      </w:r>
      <w:proofErr w:type="spellStart"/>
      <w:r w:rsidRPr="003917DF">
        <w:rPr>
          <w:b/>
          <w:i/>
        </w:rPr>
        <w:t>postului</w:t>
      </w:r>
      <w:proofErr w:type="spellEnd"/>
      <w:proofErr w:type="gramEnd"/>
      <w:r w:rsidRPr="003917DF">
        <w:rPr>
          <w:b/>
        </w:rPr>
        <w:t>:</w:t>
      </w:r>
      <w:r w:rsidRPr="003917DF">
        <w:t> </w:t>
      </w:r>
      <w:r w:rsidR="00BF6582">
        <w:t>ȘOFER</w:t>
      </w:r>
      <w:r w:rsidR="003507CC" w:rsidRPr="003917DF">
        <w:t xml:space="preserve"> </w:t>
      </w:r>
      <w:proofErr w:type="spellStart"/>
      <w:r w:rsidR="003507CC" w:rsidRPr="003917DF">
        <w:t>cor</w:t>
      </w:r>
      <w:proofErr w:type="spellEnd"/>
      <w:r w:rsidR="003507CC" w:rsidRPr="003917DF">
        <w:t xml:space="preserve"> </w:t>
      </w:r>
      <w:r w:rsidR="006D07C5">
        <w:t>832201</w:t>
      </w:r>
    </w:p>
    <w:p w14:paraId="52E46818" w14:textId="2A319C01" w:rsidR="00550DF4" w:rsidRPr="003917DF" w:rsidRDefault="003507CC" w:rsidP="00EE32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3</w:t>
      </w:r>
      <w:r w:rsidR="00550DF4" w:rsidRPr="002C2F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  <w:r w:rsidR="00550DF4" w:rsidRPr="003917DF">
        <w:rPr>
          <w:rFonts w:ascii="Times New Roman" w:eastAsia="Times New Roman" w:hAnsi="Times New Roman" w:cs="Times New Roman"/>
          <w:spacing w:val="-2"/>
          <w:sz w:val="24"/>
          <w:szCs w:val="24"/>
        </w:rPr>
        <w:t>  </w:t>
      </w:r>
      <w:proofErr w:type="spellStart"/>
      <w:r w:rsidR="00550DF4" w:rsidRPr="003917DF">
        <w:rPr>
          <w:rFonts w:ascii="Times New Roman" w:eastAsia="Times New Roman" w:hAnsi="Times New Roman" w:cs="Times New Roman"/>
          <w:b/>
          <w:i/>
          <w:sz w:val="24"/>
          <w:szCs w:val="24"/>
        </w:rPr>
        <w:t>Nivelul</w:t>
      </w:r>
      <w:proofErr w:type="spellEnd"/>
      <w:r w:rsidR="00550DF4" w:rsidRPr="003917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50DF4" w:rsidRPr="003917DF">
        <w:rPr>
          <w:rFonts w:ascii="Times New Roman" w:eastAsia="Times New Roman" w:hAnsi="Times New Roman" w:cs="Times New Roman"/>
          <w:b/>
          <w:i/>
          <w:sz w:val="24"/>
          <w:szCs w:val="24"/>
        </w:rPr>
        <w:t>postului</w:t>
      </w:r>
      <w:proofErr w:type="spellEnd"/>
      <w:r w:rsidR="00550DF4" w:rsidRPr="003917DF">
        <w:rPr>
          <w:rFonts w:ascii="Times New Roman" w:eastAsia="Times New Roman" w:hAnsi="Times New Roman" w:cs="Times New Roman"/>
          <w:sz w:val="24"/>
          <w:szCs w:val="24"/>
        </w:rPr>
        <w:t>: de</w:t>
      </w:r>
      <w:r w:rsidR="00550DF4" w:rsidRPr="003917DF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proofErr w:type="spellStart"/>
      <w:r w:rsidR="00550DF4" w:rsidRPr="003917DF">
        <w:rPr>
          <w:rFonts w:ascii="Times New Roman" w:eastAsia="Times New Roman" w:hAnsi="Times New Roman" w:cs="Times New Roman"/>
          <w:sz w:val="24"/>
          <w:szCs w:val="24"/>
        </w:rPr>
        <w:t>execuţie</w:t>
      </w:r>
      <w:proofErr w:type="spellEnd"/>
    </w:p>
    <w:p w14:paraId="05F16DD5" w14:textId="5416CB68" w:rsidR="00EE324B" w:rsidRPr="003917DF" w:rsidRDefault="00EE324B" w:rsidP="00EE32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CA">
        <w:rPr>
          <w:rFonts w:ascii="Times New Roman" w:hAnsi="Times New Roman" w:cs="Times New Roman"/>
          <w:b/>
          <w:sz w:val="24"/>
          <w:szCs w:val="24"/>
        </w:rPr>
        <w:t>4.</w:t>
      </w:r>
      <w:r w:rsidRPr="00391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17DF">
        <w:rPr>
          <w:rFonts w:ascii="Times New Roman" w:hAnsi="Times New Roman" w:cs="Times New Roman"/>
          <w:b/>
          <w:sz w:val="24"/>
          <w:szCs w:val="24"/>
        </w:rPr>
        <w:t>Numărul</w:t>
      </w:r>
      <w:proofErr w:type="spellEnd"/>
      <w:r w:rsidRPr="003917DF">
        <w:rPr>
          <w:rFonts w:ascii="Times New Roman" w:hAnsi="Times New Roman" w:cs="Times New Roman"/>
          <w:b/>
          <w:sz w:val="24"/>
          <w:szCs w:val="24"/>
        </w:rPr>
        <w:t xml:space="preserve"> de ore </w:t>
      </w:r>
      <w:proofErr w:type="spellStart"/>
      <w:r w:rsidRPr="003917DF">
        <w:rPr>
          <w:rFonts w:ascii="Times New Roman" w:hAnsi="Times New Roman" w:cs="Times New Roman"/>
          <w:b/>
          <w:sz w:val="24"/>
          <w:szCs w:val="24"/>
        </w:rPr>
        <w:t>sarcini</w:t>
      </w:r>
      <w:proofErr w:type="spellEnd"/>
      <w:r w:rsidRPr="003917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17DF">
        <w:rPr>
          <w:rFonts w:ascii="Times New Roman" w:hAnsi="Times New Roman" w:cs="Times New Roman"/>
          <w:b/>
          <w:sz w:val="24"/>
          <w:szCs w:val="24"/>
        </w:rPr>
        <w:t>serviciu</w:t>
      </w:r>
      <w:proofErr w:type="spellEnd"/>
      <w:r w:rsidRPr="003917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917DF">
        <w:rPr>
          <w:rFonts w:ascii="Times New Roman" w:hAnsi="Times New Roman" w:cs="Times New Roman"/>
          <w:sz w:val="24"/>
          <w:szCs w:val="24"/>
        </w:rPr>
        <w:t>40 de ore/</w:t>
      </w:r>
      <w:proofErr w:type="spellStart"/>
      <w:r w:rsidRPr="003917DF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="00DF5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2B858" w14:textId="58476396" w:rsidR="00550DF4" w:rsidRPr="003917DF" w:rsidRDefault="00653359" w:rsidP="00EE32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5</w:t>
      </w:r>
      <w:r w:rsidR="00550DF4" w:rsidRPr="00C0407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  <w:r w:rsidR="00550DF4" w:rsidRPr="003917DF">
        <w:rPr>
          <w:rFonts w:ascii="Times New Roman" w:eastAsia="Times New Roman" w:hAnsi="Times New Roman" w:cs="Times New Roman"/>
          <w:spacing w:val="-2"/>
          <w:sz w:val="24"/>
          <w:szCs w:val="24"/>
        </w:rPr>
        <w:t>  </w:t>
      </w:r>
      <w:proofErr w:type="spellStart"/>
      <w:r w:rsidR="00EE324B" w:rsidRPr="003917DF">
        <w:rPr>
          <w:rFonts w:ascii="Times New Roman" w:eastAsia="Times New Roman" w:hAnsi="Times New Roman" w:cs="Times New Roman"/>
          <w:b/>
          <w:i/>
          <w:sz w:val="24"/>
          <w:szCs w:val="24"/>
        </w:rPr>
        <w:t>Relaţiile</w:t>
      </w:r>
      <w:proofErr w:type="spellEnd"/>
      <w:r w:rsidR="00EE324B" w:rsidRPr="003917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E324B" w:rsidRPr="003917DF">
        <w:rPr>
          <w:rFonts w:ascii="Times New Roman" w:eastAsia="Times New Roman" w:hAnsi="Times New Roman" w:cs="Times New Roman"/>
          <w:b/>
          <w:i/>
          <w:sz w:val="24"/>
          <w:szCs w:val="24"/>
        </w:rPr>
        <w:t>profesionale</w:t>
      </w:r>
      <w:proofErr w:type="spellEnd"/>
    </w:p>
    <w:p w14:paraId="7387083E" w14:textId="77777777" w:rsidR="00550DF4" w:rsidRPr="003917DF" w:rsidRDefault="00550DF4" w:rsidP="00550D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7D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3917DF">
        <w:rPr>
          <w:rFonts w:ascii="Times New Roman" w:hAnsi="Times New Roman" w:cs="Times New Roman"/>
          <w:color w:val="000000"/>
          <w:sz w:val="24"/>
          <w:szCs w:val="24"/>
        </w:rPr>
        <w:t>Ierarhice</w:t>
      </w:r>
      <w:proofErr w:type="spellEnd"/>
      <w:r w:rsidRPr="003917D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917DF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391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DF">
        <w:rPr>
          <w:rFonts w:ascii="Times New Roman" w:hAnsi="Times New Roman" w:cs="Times New Roman"/>
          <w:color w:val="000000"/>
          <w:sz w:val="24"/>
          <w:szCs w:val="24"/>
        </w:rPr>
        <w:t>subordonat</w:t>
      </w:r>
      <w:proofErr w:type="spellEnd"/>
      <w:r w:rsidRPr="00391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DF">
        <w:rPr>
          <w:rFonts w:ascii="Times New Roman" w:hAnsi="Times New Roman" w:cs="Times New Roman"/>
          <w:color w:val="000000"/>
          <w:sz w:val="24"/>
          <w:szCs w:val="24"/>
        </w:rPr>
        <w:t>directorului</w:t>
      </w:r>
      <w:proofErr w:type="spellEnd"/>
      <w:r w:rsidRPr="00391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DF">
        <w:rPr>
          <w:rFonts w:ascii="Times New Roman" w:hAnsi="Times New Roman" w:cs="Times New Roman"/>
          <w:color w:val="000000"/>
          <w:sz w:val="24"/>
          <w:szCs w:val="24"/>
        </w:rPr>
        <w:t>unitatii</w:t>
      </w:r>
      <w:proofErr w:type="spellEnd"/>
      <w:r w:rsidRPr="003917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DF">
        <w:rPr>
          <w:rFonts w:ascii="Times New Roman" w:hAnsi="Times New Roman" w:cs="Times New Roman"/>
          <w:color w:val="000000"/>
          <w:sz w:val="24"/>
          <w:szCs w:val="24"/>
        </w:rPr>
        <w:t>administratorului</w:t>
      </w:r>
      <w:proofErr w:type="spellEnd"/>
      <w:r w:rsidRPr="003917D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917DF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3917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543187" w14:textId="3348CDCB" w:rsidR="00550DF4" w:rsidRPr="003917DF" w:rsidRDefault="00550DF4" w:rsidP="0055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7D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3917DF">
        <w:rPr>
          <w:rFonts w:ascii="Times New Roman" w:hAnsi="Times New Roman" w:cs="Times New Roman"/>
          <w:sz w:val="24"/>
          <w:szCs w:val="24"/>
        </w:rPr>
        <w:t>Fun</w:t>
      </w:r>
      <w:r w:rsidR="00C4263F">
        <w:rPr>
          <w:rFonts w:ascii="Times New Roman" w:hAnsi="Times New Roman" w:cs="Times New Roman"/>
          <w:sz w:val="24"/>
          <w:szCs w:val="24"/>
        </w:rPr>
        <w:t>c</w:t>
      </w:r>
      <w:r w:rsidRPr="003917DF">
        <w:rPr>
          <w:rFonts w:ascii="Times New Roman" w:hAnsi="Times New Roman" w:cs="Times New Roman"/>
          <w:sz w:val="24"/>
          <w:szCs w:val="24"/>
        </w:rPr>
        <w:t>tionale</w:t>
      </w:r>
      <w:proofErr w:type="spellEnd"/>
      <w:r w:rsidRPr="003917DF">
        <w:rPr>
          <w:rFonts w:ascii="Times New Roman" w:hAnsi="Times New Roman" w:cs="Times New Roman"/>
          <w:sz w:val="24"/>
          <w:szCs w:val="24"/>
        </w:rPr>
        <w:t xml:space="preserve">: ISJ, </w:t>
      </w:r>
      <w:proofErr w:type="spellStart"/>
      <w:r w:rsidRPr="003917DF">
        <w:rPr>
          <w:rFonts w:ascii="Times New Roman" w:hAnsi="Times New Roman" w:cs="Times New Roman"/>
          <w:sz w:val="24"/>
          <w:szCs w:val="24"/>
        </w:rPr>
        <w:t>Primarie</w:t>
      </w:r>
      <w:proofErr w:type="spellEnd"/>
      <w:r w:rsidRPr="00391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D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91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D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91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AE">
        <w:rPr>
          <w:rFonts w:ascii="Times New Roman" w:hAnsi="Times New Roman" w:cs="Times New Roman"/>
          <w:sz w:val="24"/>
          <w:szCs w:val="24"/>
        </w:rPr>
        <w:t>unită</w:t>
      </w:r>
      <w:r w:rsidRPr="003917D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3917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917DF">
        <w:rPr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3917DF">
        <w:rPr>
          <w:rFonts w:ascii="Times New Roman" w:hAnsi="Times New Roman" w:cs="Times New Roman"/>
          <w:sz w:val="24"/>
          <w:szCs w:val="24"/>
        </w:rPr>
        <w:t>.</w:t>
      </w:r>
    </w:p>
    <w:p w14:paraId="27359172" w14:textId="77777777" w:rsidR="00D13B33" w:rsidRDefault="00550DF4" w:rsidP="002A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7DF">
        <w:rPr>
          <w:rFonts w:ascii="Times New Roman" w:hAnsi="Times New Roman" w:cs="Times New Roman"/>
          <w:sz w:val="24"/>
          <w:szCs w:val="24"/>
        </w:rPr>
        <w:t xml:space="preserve">c) De </w:t>
      </w:r>
      <w:proofErr w:type="spellStart"/>
      <w:proofErr w:type="gramStart"/>
      <w:r w:rsidRPr="003917DF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3917D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91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DF">
        <w:rPr>
          <w:rFonts w:ascii="Times New Roman" w:hAnsi="Times New Roman" w:cs="Times New Roman"/>
          <w:sz w:val="24"/>
          <w:szCs w:val="24"/>
        </w:rPr>
        <w:t>Colaboreaza</w:t>
      </w:r>
      <w:proofErr w:type="spellEnd"/>
      <w:r w:rsidRPr="003917D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917DF">
        <w:rPr>
          <w:rFonts w:ascii="Times New Roman" w:hAnsi="Times New Roman" w:cs="Times New Roman"/>
          <w:sz w:val="24"/>
          <w:szCs w:val="24"/>
        </w:rPr>
        <w:t>întreg</w:t>
      </w:r>
      <w:r w:rsidR="00FA3F55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FA3F55">
        <w:rPr>
          <w:rFonts w:ascii="Times New Roman" w:hAnsi="Times New Roman" w:cs="Times New Roman"/>
          <w:sz w:val="24"/>
          <w:szCs w:val="24"/>
        </w:rPr>
        <w:t xml:space="preserve"> personal</w:t>
      </w:r>
      <w:r w:rsidRPr="003917DF">
        <w:rPr>
          <w:rFonts w:ascii="Times New Roman" w:hAnsi="Times New Roman" w:cs="Times New Roman"/>
          <w:sz w:val="24"/>
          <w:szCs w:val="24"/>
        </w:rPr>
        <w:t xml:space="preserve"> </w:t>
      </w:r>
      <w:r w:rsidR="00FA3F55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FA3F55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</w:p>
    <w:p w14:paraId="65855372" w14:textId="18B87477" w:rsidR="002C2FCA" w:rsidRPr="002A2200" w:rsidRDefault="00653359" w:rsidP="002A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13B33" w:rsidRPr="00D13B33">
        <w:rPr>
          <w:rFonts w:ascii="Times New Roman" w:hAnsi="Times New Roman" w:cs="Times New Roman"/>
          <w:b/>
          <w:sz w:val="24"/>
          <w:szCs w:val="24"/>
        </w:rPr>
        <w:t>.</w:t>
      </w:r>
      <w:r w:rsidR="00D13B33">
        <w:rPr>
          <w:rFonts w:ascii="Times New Roman" w:hAnsi="Times New Roman" w:cs="Times New Roman"/>
          <w:sz w:val="24"/>
          <w:szCs w:val="24"/>
        </w:rPr>
        <w:t xml:space="preserve"> </w:t>
      </w:r>
      <w:r w:rsidR="002A2200">
        <w:rPr>
          <w:rFonts w:ascii="Times New Roman" w:hAnsi="Times New Roman"/>
          <w:b/>
          <w:color w:val="000000"/>
          <w:spacing w:val="10"/>
          <w:w w:val="105"/>
          <w:sz w:val="24"/>
          <w:lang w:val="ro-RO"/>
        </w:rPr>
        <w:t>Cerințele postului</w:t>
      </w:r>
      <w:r w:rsidR="002C2FCA">
        <w:rPr>
          <w:rFonts w:ascii="Times New Roman" w:hAnsi="Times New Roman"/>
          <w:b/>
          <w:color w:val="000000"/>
          <w:spacing w:val="10"/>
          <w:w w:val="105"/>
          <w:sz w:val="24"/>
          <w:lang w:val="ro-RO"/>
        </w:rPr>
        <w:t>:</w:t>
      </w:r>
    </w:p>
    <w:p w14:paraId="34458758" w14:textId="77777777" w:rsidR="00BC6E44" w:rsidRDefault="002C2FCA" w:rsidP="00BC6E44">
      <w:pPr>
        <w:ind w:left="144" w:firstLine="504"/>
        <w:jc w:val="both"/>
        <w:rPr>
          <w:rFonts w:ascii="Times New Roman" w:hAnsi="Times New Roman"/>
          <w:b/>
          <w:color w:val="000000"/>
          <w:spacing w:val="-5"/>
          <w:w w:val="105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  <w:lang w:val="ro-RO"/>
        </w:rPr>
        <w:t xml:space="preserve">Cunoştinţe </w:t>
      </w:r>
      <w:r>
        <w:rPr>
          <w:rFonts w:ascii="Times New Roman" w:hAnsi="Times New Roman"/>
          <w:color w:val="000000"/>
          <w:spacing w:val="-5"/>
          <w:w w:val="105"/>
          <w:sz w:val="24"/>
          <w:lang w:val="ro-RO"/>
        </w:rPr>
        <w:t>: legisla</w:t>
      </w:r>
      <w:r>
        <w:rPr>
          <w:rFonts w:ascii="Times New Roman" w:hAnsi="Times New Roman"/>
          <w:color w:val="000000"/>
          <w:spacing w:val="-5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5"/>
          <w:w w:val="105"/>
          <w:sz w:val="24"/>
          <w:lang w:val="ro-RO"/>
        </w:rPr>
        <w:t xml:space="preserve">ia în domeniul comercial și rutier,  documentele necesare </w:t>
      </w:r>
      <w:r>
        <w:rPr>
          <w:rFonts w:ascii="Times New Roman" w:hAnsi="Times New Roman"/>
          <w:color w:val="000000"/>
          <w:spacing w:val="-6"/>
          <w:w w:val="105"/>
          <w:sz w:val="24"/>
          <w:lang w:val="ro-RO"/>
        </w:rPr>
        <w:t>transportului de m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6"/>
          <w:w w:val="105"/>
          <w:sz w:val="24"/>
          <w:lang w:val="ro-RO"/>
        </w:rPr>
        <w:t xml:space="preserve">rfuri 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6"/>
          <w:w w:val="105"/>
          <w:sz w:val="24"/>
          <w:lang w:val="ro-RO"/>
        </w:rPr>
        <w:t xml:space="preserve">i persoane 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6"/>
          <w:w w:val="105"/>
          <w:sz w:val="24"/>
          <w:lang w:val="ro-RO"/>
        </w:rPr>
        <w:t xml:space="preserve">i modul de asigurare 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6"/>
          <w:w w:val="105"/>
          <w:sz w:val="24"/>
          <w:lang w:val="ro-RO"/>
        </w:rPr>
        <w:t xml:space="preserve">i predare a acestora, Decretul nr. </w:t>
      </w:r>
      <w:r>
        <w:rPr>
          <w:rFonts w:ascii="Times New Roman" w:hAnsi="Times New Roman"/>
          <w:color w:val="000000"/>
          <w:spacing w:val="1"/>
          <w:w w:val="105"/>
          <w:sz w:val="24"/>
          <w:lang w:val="ro-RO"/>
        </w:rPr>
        <w:t>328/66 privind circula</w:t>
      </w:r>
      <w:r>
        <w:rPr>
          <w:rFonts w:ascii="Times New Roman" w:hAnsi="Times New Roman"/>
          <w:color w:val="000000"/>
          <w:spacing w:val="1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1"/>
          <w:w w:val="105"/>
          <w:sz w:val="24"/>
          <w:lang w:val="ro-RO"/>
        </w:rPr>
        <w:t>ia pe drumurile publice cu modific</w:t>
      </w:r>
      <w:r>
        <w:rPr>
          <w:rFonts w:ascii="Times New Roman" w:hAnsi="Times New Roman"/>
          <w:color w:val="000000"/>
          <w:spacing w:val="1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1"/>
          <w:w w:val="105"/>
          <w:sz w:val="24"/>
          <w:lang w:val="ro-RO"/>
        </w:rPr>
        <w:t xml:space="preserve">rile la zi, regulamente de </w:t>
      </w:r>
      <w:r>
        <w:rPr>
          <w:rFonts w:ascii="Times New Roman" w:hAnsi="Times New Roman"/>
          <w:color w:val="000000"/>
          <w:spacing w:val="-2"/>
          <w:w w:val="105"/>
          <w:sz w:val="24"/>
          <w:lang w:val="ro-RO"/>
        </w:rPr>
        <w:t>între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2"/>
          <w:w w:val="105"/>
          <w:sz w:val="24"/>
          <w:lang w:val="ro-RO"/>
        </w:rPr>
        <w:t xml:space="preserve">inere 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2"/>
          <w:w w:val="105"/>
          <w:sz w:val="24"/>
          <w:lang w:val="ro-RO"/>
        </w:rPr>
        <w:t xml:space="preserve">i exploatare a autovehiculelor, tehnica 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2"/>
          <w:w w:val="105"/>
          <w:sz w:val="24"/>
          <w:lang w:val="ro-RO"/>
        </w:rPr>
        <w:t xml:space="preserve">i mecanica auto inclusiv diagnosticarea </w:t>
      </w:r>
      <w:r>
        <w:rPr>
          <w:rFonts w:ascii="Times New Roman" w:hAnsi="Times New Roman"/>
          <w:color w:val="000000"/>
          <w:spacing w:val="1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1"/>
          <w:w w:val="105"/>
          <w:sz w:val="24"/>
          <w:lang w:val="ro-RO"/>
        </w:rPr>
        <w:t>i repararea defec</w:t>
      </w:r>
      <w:r>
        <w:rPr>
          <w:rFonts w:ascii="Times New Roman" w:hAnsi="Times New Roman"/>
          <w:color w:val="000000"/>
          <w:spacing w:val="1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1"/>
          <w:w w:val="105"/>
          <w:sz w:val="24"/>
          <w:lang w:val="ro-RO"/>
        </w:rPr>
        <w:t>iunilor auto, tehnica m</w:t>
      </w:r>
      <w:r>
        <w:rPr>
          <w:rFonts w:ascii="Times New Roman" w:hAnsi="Times New Roman"/>
          <w:color w:val="000000"/>
          <w:spacing w:val="1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1"/>
          <w:w w:val="105"/>
          <w:sz w:val="24"/>
          <w:lang w:val="ro-RO"/>
        </w:rPr>
        <w:t>sur</w:t>
      </w:r>
      <w:r>
        <w:rPr>
          <w:rFonts w:ascii="Times New Roman" w:hAnsi="Times New Roman"/>
          <w:color w:val="000000"/>
          <w:spacing w:val="1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1"/>
          <w:w w:val="105"/>
          <w:sz w:val="24"/>
          <w:lang w:val="ro-RO"/>
        </w:rPr>
        <w:t>torilor m</w:t>
      </w:r>
      <w:r>
        <w:rPr>
          <w:rFonts w:ascii="Times New Roman" w:hAnsi="Times New Roman"/>
          <w:color w:val="000000"/>
          <w:spacing w:val="1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1"/>
          <w:w w:val="105"/>
          <w:sz w:val="24"/>
          <w:lang w:val="ro-RO"/>
        </w:rPr>
        <w:t xml:space="preserve">rimilor mecanice, piesele de </w:t>
      </w:r>
      <w:r>
        <w:rPr>
          <w:rFonts w:ascii="Times New Roman" w:hAnsi="Times New Roman"/>
          <w:color w:val="000000"/>
          <w:w w:val="105"/>
          <w:sz w:val="24"/>
          <w:lang w:val="ro-RO"/>
        </w:rPr>
        <w:t>schimb.</w:t>
      </w:r>
    </w:p>
    <w:p w14:paraId="7B1742BC" w14:textId="6D0C615D" w:rsidR="002C2FCA" w:rsidRPr="00BC6E44" w:rsidRDefault="002C2FCA" w:rsidP="00BC6E44">
      <w:pPr>
        <w:ind w:left="144" w:firstLine="504"/>
        <w:jc w:val="both"/>
        <w:rPr>
          <w:rFonts w:ascii="Times New Roman" w:hAnsi="Times New Roman"/>
          <w:b/>
          <w:color w:val="000000"/>
          <w:spacing w:val="-5"/>
          <w:w w:val="105"/>
          <w:sz w:val="24"/>
          <w:lang w:val="ro-RO"/>
        </w:rPr>
      </w:pPr>
      <w:r>
        <w:rPr>
          <w:rFonts w:ascii="Times New Roman" w:hAnsi="Times New Roman"/>
          <w:b/>
          <w:color w:val="000000"/>
          <w:w w:val="105"/>
          <w:sz w:val="24"/>
          <w:lang w:val="ro-RO"/>
        </w:rPr>
        <w:t>Deprinderi</w:t>
      </w:r>
      <w:r>
        <w:rPr>
          <w:rFonts w:ascii="Times New Roman" w:hAnsi="Times New Roman"/>
          <w:color w:val="000000"/>
          <w:w w:val="105"/>
          <w:sz w:val="24"/>
          <w:lang w:val="ro-RO"/>
        </w:rPr>
        <w:t>:</w:t>
      </w:r>
      <w:r w:rsidR="00440F27">
        <w:rPr>
          <w:rFonts w:ascii="Times New Roman" w:hAnsi="Times New Roman"/>
          <w:color w:val="000000"/>
          <w:w w:val="105"/>
          <w:sz w:val="24"/>
          <w:lang w:val="ro-RO"/>
        </w:rPr>
        <w:t xml:space="preserve"> </w:t>
      </w:r>
      <w:r>
        <w:rPr>
          <w:rFonts w:ascii="Times New Roman" w:hAnsi="Times New Roman"/>
          <w:color w:val="000000"/>
          <w:spacing w:val="9"/>
          <w:w w:val="105"/>
          <w:sz w:val="24"/>
          <w:lang w:val="ro-RO"/>
        </w:rPr>
        <w:t>comunicare, lucrul cu documentele specifice, respectarea</w:t>
      </w:r>
    </w:p>
    <w:p w14:paraId="466818F0" w14:textId="77777777" w:rsidR="002C2FCA" w:rsidRDefault="002C2FCA" w:rsidP="002C2FCA">
      <w:pPr>
        <w:ind w:left="144" w:right="72"/>
        <w:rPr>
          <w:rFonts w:ascii="Times New Roman" w:hAnsi="Times New Roman"/>
          <w:color w:val="000000"/>
          <w:spacing w:val="-1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>instruc</w:t>
      </w:r>
      <w:r>
        <w:rPr>
          <w:rFonts w:ascii="Times New Roman" w:hAnsi="Times New Roman"/>
          <w:color w:val="000000"/>
          <w:spacing w:val="-1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 xml:space="preserve">iunilor scrise </w:t>
      </w:r>
      <w:r>
        <w:rPr>
          <w:rFonts w:ascii="Times New Roman" w:hAnsi="Times New Roman"/>
          <w:color w:val="000000"/>
          <w:spacing w:val="-1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>i verbale, îndemânare, precizie, rigurozitate, de</w:t>
      </w:r>
      <w:r>
        <w:rPr>
          <w:rFonts w:ascii="Times New Roman" w:hAnsi="Times New Roman"/>
          <w:color w:val="000000"/>
          <w:spacing w:val="-1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>inerea abilit</w:t>
      </w:r>
      <w:r>
        <w:rPr>
          <w:rFonts w:ascii="Times New Roman" w:hAnsi="Times New Roman"/>
          <w:color w:val="000000"/>
          <w:spacing w:val="-1"/>
          <w:w w:val="110"/>
          <w:sz w:val="24"/>
          <w:lang w:val="ro-RO"/>
        </w:rPr>
        <w:t>ăţ</w:t>
      </w:r>
      <w:r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 xml:space="preserve">ilor 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fizice necesare îndeplinirii atribu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iilor din prezenta fi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şă.</w:t>
      </w:r>
    </w:p>
    <w:p w14:paraId="229185BB" w14:textId="77777777" w:rsidR="002C2FCA" w:rsidRDefault="002C2FCA" w:rsidP="002C2FCA">
      <w:pPr>
        <w:ind w:left="144" w:firstLine="504"/>
        <w:jc w:val="both"/>
        <w:rPr>
          <w:rFonts w:ascii="Times New Roman" w:hAnsi="Times New Roman"/>
          <w:b/>
          <w:color w:val="000000"/>
          <w:spacing w:val="6"/>
          <w:w w:val="105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6"/>
          <w:w w:val="105"/>
          <w:sz w:val="24"/>
          <w:lang w:val="ro-RO"/>
        </w:rPr>
        <w:t>Alte cerinţe</w:t>
      </w:r>
      <w:r>
        <w:rPr>
          <w:rFonts w:ascii="Times New Roman" w:hAnsi="Times New Roman"/>
          <w:color w:val="000000"/>
          <w:spacing w:val="6"/>
          <w:w w:val="105"/>
          <w:sz w:val="24"/>
          <w:lang w:val="ro-RO"/>
        </w:rPr>
        <w:t xml:space="preserve"> : responsabilitate, punctualitate, echilibru </w:t>
      </w:r>
      <w:r>
        <w:rPr>
          <w:rFonts w:ascii="Times New Roman" w:hAnsi="Times New Roman"/>
          <w:color w:val="000000"/>
          <w:spacing w:val="6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6"/>
          <w:w w:val="105"/>
          <w:sz w:val="24"/>
          <w:lang w:val="ro-RO"/>
        </w:rPr>
        <w:t>i st</w:t>
      </w:r>
      <w:r>
        <w:rPr>
          <w:rFonts w:ascii="Times New Roman" w:hAnsi="Times New Roman"/>
          <w:color w:val="000000"/>
          <w:spacing w:val="6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6"/>
          <w:w w:val="105"/>
          <w:sz w:val="24"/>
          <w:lang w:val="ro-RO"/>
        </w:rPr>
        <w:t xml:space="preserve">pânire de sine, </w:t>
      </w: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corectitudine, capacitate de lucru în condi</w:t>
      </w: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 xml:space="preserve">ii de stres, </w:t>
      </w: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inut</w:t>
      </w: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 xml:space="preserve"> corespunz</w:t>
      </w: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 xml:space="preserve">toare, promptitudinea 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reac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iilor, preocupare pentru perfec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ionarea preg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tirii profesionale.</w:t>
      </w:r>
    </w:p>
    <w:p w14:paraId="65C5F488" w14:textId="77777777" w:rsidR="00550DF4" w:rsidRPr="003917DF" w:rsidRDefault="00550DF4" w:rsidP="00550DF4">
      <w:pPr>
        <w:shd w:val="clear" w:color="auto" w:fill="FFFFFF" w:themeFill="background1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642EFE0" w14:textId="74852DB4" w:rsidR="00550DF4" w:rsidRPr="003917DF" w:rsidRDefault="00550DF4" w:rsidP="00550DF4">
      <w:pPr>
        <w:shd w:val="clear" w:color="auto" w:fill="FFFFFF" w:themeFill="background1"/>
        <w:spacing w:after="0" w:line="315" w:lineRule="atLeast"/>
        <w:ind w:hanging="3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7DF">
        <w:rPr>
          <w:rFonts w:ascii="Times New Roman" w:eastAsia="Times New Roman" w:hAnsi="Times New Roman" w:cs="Times New Roman"/>
          <w:b/>
          <w:sz w:val="24"/>
          <w:szCs w:val="24"/>
        </w:rPr>
        <w:t>II.   </w:t>
      </w:r>
      <w:r w:rsidR="00D9665D">
        <w:rPr>
          <w:rFonts w:ascii="Times New Roman" w:eastAsia="Times New Roman" w:hAnsi="Times New Roman" w:cs="Times New Roman"/>
          <w:b/>
          <w:sz w:val="24"/>
          <w:szCs w:val="24"/>
        </w:rPr>
        <w:t>ATRIBUȚII ȘI SARCINI DE SERVICIU</w:t>
      </w:r>
    </w:p>
    <w:p w14:paraId="29B1D915" w14:textId="5029EC5D" w:rsidR="00D9665D" w:rsidRPr="00CD440C" w:rsidRDefault="00CD440C" w:rsidP="00CD440C">
      <w:pPr>
        <w:tabs>
          <w:tab w:val="decimal" w:pos="720"/>
        </w:tabs>
        <w:spacing w:before="180" w:after="0" w:line="480" w:lineRule="auto"/>
        <w:ind w:right="3744"/>
        <w:rPr>
          <w:rFonts w:ascii="Times New Roman" w:hAnsi="Times New Roman"/>
          <w:b/>
          <w:color w:val="000000"/>
          <w:spacing w:val="-8"/>
          <w:w w:val="105"/>
          <w:sz w:val="24"/>
          <w:lang w:val="ro-RO"/>
        </w:rPr>
      </w:pPr>
      <w:r>
        <w:rPr>
          <w:rFonts w:ascii="Times New Roman" w:hAnsi="Times New Roman"/>
          <w:b/>
          <w:color w:val="000000"/>
          <w:w w:val="105"/>
          <w:sz w:val="24"/>
          <w:lang w:val="ro-RO"/>
        </w:rPr>
        <w:t>Generale</w:t>
      </w:r>
      <w:r w:rsidR="00D9665D">
        <w:rPr>
          <w:rFonts w:ascii="Times New Roman" w:hAnsi="Times New Roman"/>
          <w:b/>
          <w:color w:val="000000"/>
          <w:w w:val="105"/>
          <w:sz w:val="24"/>
          <w:lang w:val="ro-RO"/>
        </w:rPr>
        <w:t>:</w:t>
      </w:r>
      <w:r w:rsidR="00914DE6">
        <w:rPr>
          <w:rFonts w:ascii="Times New Roman" w:hAnsi="Times New Roman"/>
          <w:b/>
          <w:color w:val="000000"/>
          <w:w w:val="105"/>
          <w:sz w:val="24"/>
          <w:lang w:val="ro-RO"/>
        </w:rPr>
        <w:t xml:space="preserve"> aprovizionează cu combustibil</w:t>
      </w:r>
    </w:p>
    <w:p w14:paraId="0D381C0F" w14:textId="77777777" w:rsidR="00CD440C" w:rsidRDefault="00D9665D" w:rsidP="00CD440C">
      <w:pPr>
        <w:numPr>
          <w:ilvl w:val="0"/>
          <w:numId w:val="44"/>
        </w:numPr>
        <w:tabs>
          <w:tab w:val="clear" w:pos="432"/>
          <w:tab w:val="decimal" w:pos="720"/>
        </w:tabs>
        <w:spacing w:after="0" w:line="240" w:lineRule="auto"/>
        <w:ind w:hanging="432"/>
        <w:jc w:val="both"/>
        <w:rPr>
          <w:rFonts w:ascii="Times New Roman" w:hAnsi="Times New Roman"/>
          <w:color w:val="000000"/>
          <w:spacing w:val="-3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ro-RO"/>
        </w:rPr>
        <w:t>stabile</w:t>
      </w:r>
      <w:r>
        <w:rPr>
          <w:rFonts w:ascii="Times New Roman" w:hAnsi="Times New Roman"/>
          <w:color w:val="000000"/>
          <w:spacing w:val="-3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3"/>
          <w:w w:val="105"/>
          <w:sz w:val="24"/>
          <w:lang w:val="ro-RO"/>
        </w:rPr>
        <w:t>te necesarul de piese de schimb în func</w:t>
      </w:r>
      <w:r>
        <w:rPr>
          <w:rFonts w:ascii="Times New Roman" w:hAnsi="Times New Roman"/>
          <w:color w:val="000000"/>
          <w:spacing w:val="-3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3"/>
          <w:w w:val="105"/>
          <w:sz w:val="24"/>
          <w:lang w:val="ro-RO"/>
        </w:rPr>
        <w:t>ie de recomand</w:t>
      </w:r>
      <w:r>
        <w:rPr>
          <w:rFonts w:ascii="Times New Roman" w:hAnsi="Times New Roman"/>
          <w:color w:val="000000"/>
          <w:spacing w:val="-3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3"/>
          <w:w w:val="105"/>
          <w:sz w:val="24"/>
          <w:lang w:val="ro-RO"/>
        </w:rPr>
        <w:t>rile produc</w:t>
      </w:r>
      <w:r>
        <w:rPr>
          <w:rFonts w:ascii="Times New Roman" w:hAnsi="Times New Roman"/>
          <w:color w:val="000000"/>
          <w:spacing w:val="-3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3"/>
          <w:w w:val="105"/>
          <w:sz w:val="24"/>
          <w:lang w:val="ro-RO"/>
        </w:rPr>
        <w:t xml:space="preserve">torului, </w:t>
      </w:r>
      <w:r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 xml:space="preserve">codul acestora </w:t>
      </w:r>
      <w:r>
        <w:rPr>
          <w:rFonts w:ascii="Times New Roman" w:hAnsi="Times New Roman"/>
          <w:color w:val="000000"/>
          <w:spacing w:val="-1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>i rata de defect constatat</w:t>
      </w:r>
      <w:r>
        <w:rPr>
          <w:rFonts w:ascii="Times New Roman" w:hAnsi="Times New Roman"/>
          <w:color w:val="000000"/>
          <w:spacing w:val="-1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>, necesarul de combustibili în func</w:t>
      </w:r>
      <w:r>
        <w:rPr>
          <w:rFonts w:ascii="Times New Roman" w:hAnsi="Times New Roman"/>
          <w:color w:val="000000"/>
          <w:spacing w:val="-1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 xml:space="preserve">ie de </w:t>
      </w:r>
      <w:r>
        <w:rPr>
          <w:rFonts w:ascii="Times New Roman" w:hAnsi="Times New Roman"/>
          <w:color w:val="000000"/>
          <w:spacing w:val="-5"/>
          <w:w w:val="105"/>
          <w:sz w:val="24"/>
          <w:lang w:val="ro-RO"/>
        </w:rPr>
        <w:t xml:space="preserve">traseul </w:t>
      </w:r>
      <w:r>
        <w:rPr>
          <w:rFonts w:ascii="Times New Roman" w:hAnsi="Times New Roman"/>
          <w:color w:val="000000"/>
          <w:spacing w:val="-5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5"/>
          <w:w w:val="105"/>
          <w:sz w:val="24"/>
          <w:lang w:val="ro-RO"/>
        </w:rPr>
        <w:t xml:space="preserve">i consumul autovehiculului </w:t>
      </w:r>
      <w:r>
        <w:rPr>
          <w:rFonts w:ascii="Times New Roman" w:hAnsi="Times New Roman"/>
          <w:color w:val="000000"/>
          <w:spacing w:val="-5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5"/>
          <w:w w:val="105"/>
          <w:sz w:val="24"/>
          <w:lang w:val="ro-RO"/>
        </w:rPr>
        <w:t>i necesarul de lubrifian</w:t>
      </w:r>
      <w:r>
        <w:rPr>
          <w:rFonts w:ascii="Times New Roman" w:hAnsi="Times New Roman"/>
          <w:color w:val="000000"/>
          <w:spacing w:val="-5"/>
          <w:w w:val="1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5"/>
          <w:w w:val="105"/>
          <w:sz w:val="24"/>
          <w:lang w:val="ro-RO"/>
        </w:rPr>
        <w:t>i în urma verific</w:t>
      </w:r>
      <w:r>
        <w:rPr>
          <w:rFonts w:ascii="Times New Roman" w:hAnsi="Times New Roman"/>
          <w:color w:val="000000"/>
          <w:spacing w:val="-5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5"/>
          <w:w w:val="105"/>
          <w:sz w:val="24"/>
          <w:lang w:val="ro-RO"/>
        </w:rPr>
        <w:t xml:space="preserve">rii </w:t>
      </w:r>
      <w:r>
        <w:rPr>
          <w:rFonts w:ascii="Times New Roman" w:hAnsi="Times New Roman"/>
          <w:color w:val="000000"/>
          <w:spacing w:val="-5"/>
          <w:w w:val="1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5"/>
          <w:w w:val="105"/>
          <w:sz w:val="24"/>
          <w:lang w:val="ro-RO"/>
        </w:rPr>
        <w:t xml:space="preserve">i 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consumului specific;</w:t>
      </w:r>
    </w:p>
    <w:p w14:paraId="3FEBB96A" w14:textId="5B9A20DE" w:rsidR="00D9665D" w:rsidRPr="00CD440C" w:rsidRDefault="00D9665D" w:rsidP="00CD440C">
      <w:pPr>
        <w:numPr>
          <w:ilvl w:val="0"/>
          <w:numId w:val="44"/>
        </w:numPr>
        <w:tabs>
          <w:tab w:val="clear" w:pos="432"/>
          <w:tab w:val="decimal" w:pos="720"/>
        </w:tabs>
        <w:spacing w:after="0" w:line="240" w:lineRule="auto"/>
        <w:ind w:hanging="432"/>
        <w:jc w:val="both"/>
        <w:rPr>
          <w:rFonts w:ascii="Times New Roman" w:hAnsi="Times New Roman"/>
          <w:color w:val="000000"/>
          <w:spacing w:val="-3"/>
          <w:w w:val="105"/>
          <w:sz w:val="24"/>
          <w:lang w:val="ro-RO"/>
        </w:rPr>
      </w:pPr>
      <w:r w:rsidRPr="00CD440C"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planifică traseele</w:t>
      </w:r>
      <w:r w:rsidR="00CD440C"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;</w:t>
      </w:r>
    </w:p>
    <w:p w14:paraId="6E14197D" w14:textId="77777777" w:rsidR="007E586D" w:rsidRDefault="00D9665D" w:rsidP="007E586D">
      <w:pPr>
        <w:numPr>
          <w:ilvl w:val="0"/>
          <w:numId w:val="44"/>
        </w:numPr>
        <w:tabs>
          <w:tab w:val="clear" w:pos="432"/>
          <w:tab w:val="decimal" w:pos="720"/>
        </w:tabs>
        <w:spacing w:after="0" w:line="240" w:lineRule="auto"/>
        <w:ind w:left="288"/>
        <w:rPr>
          <w:rFonts w:ascii="Times New Roman" w:hAnsi="Times New Roman"/>
          <w:color w:val="000000"/>
          <w:spacing w:val="-4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identific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 xml:space="preserve"> programele de transport stabilite de unitate;</w:t>
      </w:r>
    </w:p>
    <w:p w14:paraId="384FF5A8" w14:textId="1422D004" w:rsidR="007E586D" w:rsidRPr="007F4041" w:rsidRDefault="007E586D" w:rsidP="007E586D">
      <w:pPr>
        <w:numPr>
          <w:ilvl w:val="0"/>
          <w:numId w:val="44"/>
        </w:numPr>
        <w:tabs>
          <w:tab w:val="clear" w:pos="432"/>
          <w:tab w:val="decimal" w:pos="720"/>
        </w:tabs>
        <w:spacing w:after="0" w:line="240" w:lineRule="auto"/>
        <w:ind w:left="288"/>
        <w:rPr>
          <w:rFonts w:ascii="Times New Roman" w:hAnsi="Times New Roman"/>
          <w:color w:val="000000"/>
          <w:spacing w:val="-4"/>
          <w:w w:val="105"/>
          <w:sz w:val="24"/>
          <w:lang w:val="ro-RO"/>
        </w:rPr>
      </w:pPr>
      <w:r w:rsidRPr="008F2803"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respect</w:t>
      </w:r>
      <w:r w:rsidRPr="008F2803"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ă ş</w:t>
      </w:r>
      <w:r w:rsidRPr="008F2803"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i aplic</w:t>
      </w:r>
      <w:r w:rsidRPr="008F2803"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ă</w:t>
      </w:r>
      <w:r w:rsidRPr="008F2803"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 xml:space="preserve"> normele de circula</w:t>
      </w:r>
      <w:r w:rsidRPr="008F2803"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ţ</w:t>
      </w:r>
      <w:r w:rsidRPr="008F2803"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ie pe drumurile publice în ceea ce prive</w:t>
      </w:r>
      <w:r w:rsidRPr="008F2803"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ş</w:t>
      </w:r>
      <w:r w:rsidRPr="008F2803"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 xml:space="preserve">te </w:t>
      </w:r>
      <w:r w:rsidRPr="008F2803">
        <w:rPr>
          <w:rFonts w:ascii="Times New Roman" w:hAnsi="Times New Roman"/>
          <w:color w:val="000000"/>
          <w:spacing w:val="-9"/>
          <w:w w:val="110"/>
          <w:sz w:val="24"/>
          <w:lang w:val="ro-RO"/>
        </w:rPr>
        <w:t>conducerea preventiv</w:t>
      </w:r>
      <w:r w:rsidRPr="008F2803">
        <w:rPr>
          <w:rFonts w:ascii="Times New Roman" w:hAnsi="Times New Roman"/>
          <w:color w:val="000000"/>
          <w:spacing w:val="-9"/>
          <w:w w:val="105"/>
          <w:sz w:val="24"/>
          <w:lang w:val="ro-RO"/>
        </w:rPr>
        <w:t>ă ş</w:t>
      </w:r>
      <w:r w:rsidRPr="008F2803">
        <w:rPr>
          <w:rFonts w:ascii="Times New Roman" w:hAnsi="Times New Roman"/>
          <w:color w:val="000000"/>
          <w:spacing w:val="-9"/>
          <w:w w:val="110"/>
          <w:sz w:val="24"/>
          <w:lang w:val="ro-RO"/>
        </w:rPr>
        <w:t>i între</w:t>
      </w:r>
      <w:r w:rsidRPr="008F2803">
        <w:rPr>
          <w:rFonts w:ascii="Times New Roman" w:hAnsi="Times New Roman"/>
          <w:color w:val="000000"/>
          <w:spacing w:val="-9"/>
          <w:w w:val="105"/>
          <w:sz w:val="24"/>
          <w:lang w:val="ro-RO"/>
        </w:rPr>
        <w:t>ţ</w:t>
      </w:r>
      <w:r w:rsidRPr="008F2803">
        <w:rPr>
          <w:rFonts w:ascii="Times New Roman" w:hAnsi="Times New Roman"/>
          <w:color w:val="000000"/>
          <w:spacing w:val="-9"/>
          <w:w w:val="110"/>
          <w:sz w:val="24"/>
          <w:lang w:val="ro-RO"/>
        </w:rPr>
        <w:t xml:space="preserve">inerea elementelor de rulare, frânare, iluminat </w:t>
      </w:r>
      <w:r w:rsidRPr="008F2803">
        <w:rPr>
          <w:rFonts w:ascii="Times New Roman" w:hAnsi="Times New Roman"/>
          <w:color w:val="000000"/>
          <w:spacing w:val="-9"/>
          <w:w w:val="105"/>
          <w:sz w:val="24"/>
          <w:lang w:val="ro-RO"/>
        </w:rPr>
        <w:t>ş</w:t>
      </w:r>
      <w:r w:rsidRPr="008F2803">
        <w:rPr>
          <w:rFonts w:ascii="Times New Roman" w:hAnsi="Times New Roman"/>
          <w:color w:val="000000"/>
          <w:spacing w:val="-9"/>
          <w:w w:val="110"/>
          <w:sz w:val="24"/>
          <w:lang w:val="ro-RO"/>
        </w:rPr>
        <w:t xml:space="preserve">i </w:t>
      </w:r>
      <w:r w:rsidRPr="008F2803"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p</w:t>
      </w:r>
      <w:r w:rsidRPr="008F2803"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ă</w:t>
      </w:r>
      <w:r w:rsidRPr="008F2803"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strare a vizibilit</w:t>
      </w:r>
      <w:r w:rsidRPr="008F2803"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ăţ</w:t>
      </w:r>
      <w:r w:rsidRPr="008F2803"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ii.</w:t>
      </w:r>
    </w:p>
    <w:p w14:paraId="1D099E41" w14:textId="77777777" w:rsidR="00037494" w:rsidRDefault="007F4041" w:rsidP="007F4041">
      <w:pPr>
        <w:spacing w:before="288"/>
        <w:ind w:left="504"/>
        <w:rPr>
          <w:rFonts w:ascii="Times New Roman" w:hAnsi="Times New Roman"/>
          <w:b/>
          <w:color w:val="000000"/>
          <w:spacing w:val="-10"/>
          <w:w w:val="110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10"/>
          <w:w w:val="110"/>
          <w:sz w:val="24"/>
          <w:lang w:val="ro-RO"/>
        </w:rPr>
        <w:lastRenderedPageBreak/>
        <w:t xml:space="preserve">Specifice : </w:t>
      </w:r>
    </w:p>
    <w:p w14:paraId="33AF3150" w14:textId="0FF3D63D" w:rsidR="007F4041" w:rsidRDefault="00037494" w:rsidP="009579BE">
      <w:pPr>
        <w:spacing w:before="288"/>
        <w:rPr>
          <w:rFonts w:ascii="Times New Roman" w:hAnsi="Times New Roman"/>
          <w:b/>
          <w:color w:val="000000"/>
          <w:spacing w:val="-10"/>
          <w:w w:val="110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10"/>
          <w:w w:val="110"/>
          <w:sz w:val="24"/>
          <w:lang w:val="ro-RO"/>
        </w:rPr>
        <w:t>1.</w:t>
      </w:r>
      <w:r w:rsidR="007F4041">
        <w:rPr>
          <w:rFonts w:ascii="Times New Roman" w:hAnsi="Times New Roman"/>
          <w:b/>
          <w:color w:val="000000"/>
          <w:spacing w:val="-10"/>
          <w:w w:val="110"/>
          <w:sz w:val="24"/>
          <w:lang w:val="ro-RO"/>
        </w:rPr>
        <w:t>efectueaz</w:t>
      </w:r>
      <w:r w:rsidR="007F4041">
        <w:rPr>
          <w:rFonts w:ascii="Times New Roman" w:hAnsi="Times New Roman"/>
          <w:b/>
          <w:color w:val="000000"/>
          <w:spacing w:val="-10"/>
          <w:w w:val="105"/>
          <w:sz w:val="24"/>
          <w:lang w:val="ro-RO"/>
        </w:rPr>
        <w:t>ă</w:t>
      </w:r>
      <w:r w:rsidR="007F4041">
        <w:rPr>
          <w:rFonts w:ascii="Times New Roman" w:hAnsi="Times New Roman"/>
          <w:b/>
          <w:color w:val="000000"/>
          <w:spacing w:val="-10"/>
          <w:w w:val="110"/>
          <w:sz w:val="24"/>
          <w:lang w:val="ro-RO"/>
        </w:rPr>
        <w:t xml:space="preserve"> transporturi de persoane</w:t>
      </w:r>
    </w:p>
    <w:p w14:paraId="63038A80" w14:textId="77777777" w:rsidR="007F4041" w:rsidRDefault="007F4041" w:rsidP="007F4041">
      <w:pPr>
        <w:numPr>
          <w:ilvl w:val="0"/>
          <w:numId w:val="44"/>
        </w:numPr>
        <w:tabs>
          <w:tab w:val="clear" w:pos="432"/>
          <w:tab w:val="decimal" w:pos="576"/>
        </w:tabs>
        <w:spacing w:after="0" w:line="240" w:lineRule="auto"/>
        <w:ind w:left="576" w:right="144" w:hanging="432"/>
        <w:jc w:val="both"/>
        <w:rPr>
          <w:rFonts w:ascii="Times New Roman" w:hAnsi="Times New Roman"/>
          <w:color w:val="000000"/>
          <w:spacing w:val="-4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preg</w:t>
      </w:r>
      <w:r>
        <w:rPr>
          <w:rFonts w:ascii="Times New Roman" w:hAnsi="Times New Roman"/>
          <w:color w:val="000000"/>
          <w:spacing w:val="-4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te</w:t>
      </w:r>
      <w:r>
        <w:rPr>
          <w:rFonts w:ascii="Times New Roman" w:hAnsi="Times New Roman"/>
          <w:color w:val="000000"/>
          <w:spacing w:val="-4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te autovehiculul în vederea efectu</w:t>
      </w:r>
      <w:r>
        <w:rPr>
          <w:rFonts w:ascii="Times New Roman" w:hAnsi="Times New Roman"/>
          <w:color w:val="000000"/>
          <w:spacing w:val="-4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rii transportului în special în ceea ce prive</w:t>
      </w:r>
      <w:r>
        <w:rPr>
          <w:rFonts w:ascii="Times New Roman" w:hAnsi="Times New Roman"/>
          <w:color w:val="000000"/>
          <w:spacing w:val="-4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te starea tehnic</w:t>
      </w:r>
      <w:r>
        <w:rPr>
          <w:rFonts w:ascii="Times New Roman" w:hAnsi="Times New Roman"/>
          <w:color w:val="000000"/>
          <w:spacing w:val="-4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, sp</w:t>
      </w:r>
      <w:r>
        <w:rPr>
          <w:rFonts w:ascii="Times New Roman" w:hAnsi="Times New Roman"/>
          <w:color w:val="000000"/>
          <w:spacing w:val="-4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larea interioar</w:t>
      </w:r>
      <w:r>
        <w:rPr>
          <w:rFonts w:ascii="Times New Roman" w:hAnsi="Times New Roman"/>
          <w:color w:val="000000"/>
          <w:spacing w:val="-4"/>
          <w:sz w:val="24"/>
          <w:lang w:val="ro-RO"/>
        </w:rPr>
        <w:t>ă ş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i exterioar</w:t>
      </w:r>
      <w:r>
        <w:rPr>
          <w:rFonts w:ascii="Times New Roman" w:hAnsi="Times New Roman"/>
          <w:color w:val="000000"/>
          <w:spacing w:val="-4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>, actele necesare plec</w:t>
      </w:r>
      <w:r>
        <w:rPr>
          <w:rFonts w:ascii="Times New Roman" w:hAnsi="Times New Roman"/>
          <w:color w:val="000000"/>
          <w:spacing w:val="-4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 xml:space="preserve">rii în </w:t>
      </w:r>
      <w:r>
        <w:rPr>
          <w:rFonts w:ascii="Times New Roman" w:hAnsi="Times New Roman"/>
          <w:color w:val="000000"/>
          <w:w w:val="110"/>
          <w:sz w:val="24"/>
          <w:lang w:val="ro-RO"/>
        </w:rPr>
        <w:t>curs</w:t>
      </w:r>
      <w:r>
        <w:rPr>
          <w:rFonts w:ascii="Times New Roman" w:hAnsi="Times New Roman"/>
          <w:color w:val="000000"/>
          <w:sz w:val="24"/>
          <w:lang w:val="ro-RO"/>
        </w:rPr>
        <w:t>ă</w:t>
      </w:r>
      <w:r>
        <w:rPr>
          <w:rFonts w:ascii="Times New Roman" w:hAnsi="Times New Roman"/>
          <w:color w:val="000000"/>
          <w:w w:val="110"/>
          <w:sz w:val="24"/>
          <w:lang w:val="ro-RO"/>
        </w:rPr>
        <w:t>;</w:t>
      </w:r>
    </w:p>
    <w:p w14:paraId="19E5326F" w14:textId="77777777" w:rsidR="007F4041" w:rsidRDefault="007F4041" w:rsidP="007F4041">
      <w:pPr>
        <w:numPr>
          <w:ilvl w:val="0"/>
          <w:numId w:val="44"/>
        </w:numPr>
        <w:tabs>
          <w:tab w:val="clear" w:pos="432"/>
          <w:tab w:val="decimal" w:pos="576"/>
        </w:tabs>
        <w:spacing w:after="0" w:line="240" w:lineRule="auto"/>
        <w:ind w:left="576" w:right="144" w:hanging="432"/>
        <w:rPr>
          <w:rFonts w:ascii="Times New Roman" w:hAnsi="Times New Roman"/>
          <w:color w:val="000000"/>
          <w:spacing w:val="-10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>execut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 xml:space="preserve"> transportul pe rutele 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>i traseele indicate de angajator cu respectarea legisla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 xml:space="preserve">iei </w:t>
      </w:r>
      <w:r>
        <w:rPr>
          <w:rFonts w:ascii="Times New Roman" w:hAnsi="Times New Roman"/>
          <w:color w:val="000000"/>
          <w:w w:val="110"/>
          <w:sz w:val="24"/>
          <w:lang w:val="ro-RO"/>
        </w:rPr>
        <w:t>rutiere;</w:t>
      </w:r>
    </w:p>
    <w:p w14:paraId="6F6CCC93" w14:textId="186E8980" w:rsidR="00BA2E0A" w:rsidRDefault="00037494" w:rsidP="009579BE">
      <w:pPr>
        <w:spacing w:before="216"/>
        <w:rPr>
          <w:rFonts w:ascii="Times New Roman" w:hAnsi="Times New Roman"/>
          <w:b/>
          <w:color w:val="000000"/>
          <w:spacing w:val="-9"/>
          <w:w w:val="110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9"/>
          <w:w w:val="110"/>
          <w:sz w:val="24"/>
          <w:lang w:val="ro-RO"/>
        </w:rPr>
        <w:t>2.</w:t>
      </w:r>
      <w:r w:rsidR="00BA2E0A">
        <w:rPr>
          <w:rFonts w:ascii="Times New Roman" w:hAnsi="Times New Roman"/>
          <w:b/>
          <w:color w:val="000000"/>
          <w:spacing w:val="-9"/>
          <w:w w:val="110"/>
          <w:sz w:val="24"/>
          <w:lang w:val="ro-RO"/>
        </w:rPr>
        <w:t>execut</w:t>
      </w:r>
      <w:r w:rsidR="00BA2E0A">
        <w:rPr>
          <w:rFonts w:ascii="Times New Roman" w:hAnsi="Times New Roman"/>
          <w:b/>
          <w:color w:val="000000"/>
          <w:spacing w:val="-9"/>
          <w:w w:val="105"/>
          <w:sz w:val="24"/>
          <w:lang w:val="ro-RO"/>
        </w:rPr>
        <w:t>ă</w:t>
      </w:r>
      <w:r w:rsidR="00BA2E0A">
        <w:rPr>
          <w:rFonts w:ascii="Times New Roman" w:hAnsi="Times New Roman"/>
          <w:b/>
          <w:color w:val="000000"/>
          <w:spacing w:val="-9"/>
          <w:w w:val="110"/>
          <w:sz w:val="24"/>
          <w:lang w:val="ro-RO"/>
        </w:rPr>
        <w:t xml:space="preserve"> repara</w:t>
      </w:r>
      <w:r w:rsidR="00BA2E0A">
        <w:rPr>
          <w:rFonts w:ascii="Times New Roman" w:hAnsi="Times New Roman"/>
          <w:b/>
          <w:color w:val="000000"/>
          <w:spacing w:val="-9"/>
          <w:w w:val="105"/>
          <w:sz w:val="24"/>
          <w:lang w:val="ro-RO"/>
        </w:rPr>
        <w:t>ţ</w:t>
      </w:r>
      <w:r w:rsidR="00BA2E0A">
        <w:rPr>
          <w:rFonts w:ascii="Times New Roman" w:hAnsi="Times New Roman"/>
          <w:b/>
          <w:color w:val="000000"/>
          <w:spacing w:val="-9"/>
          <w:w w:val="110"/>
          <w:sz w:val="24"/>
          <w:lang w:val="ro-RO"/>
        </w:rPr>
        <w:t>iile în timpul procesului de transport (depan</w:t>
      </w:r>
      <w:r w:rsidR="00BA2E0A">
        <w:rPr>
          <w:rFonts w:ascii="Times New Roman" w:hAnsi="Times New Roman"/>
          <w:b/>
          <w:color w:val="000000"/>
          <w:spacing w:val="-9"/>
          <w:w w:val="105"/>
          <w:sz w:val="24"/>
          <w:lang w:val="ro-RO"/>
        </w:rPr>
        <w:t>ă</w:t>
      </w:r>
      <w:r w:rsidR="00BA2E0A">
        <w:rPr>
          <w:rFonts w:ascii="Times New Roman" w:hAnsi="Times New Roman"/>
          <w:b/>
          <w:color w:val="000000"/>
          <w:spacing w:val="-9"/>
          <w:w w:val="110"/>
          <w:sz w:val="24"/>
          <w:lang w:val="ro-RO"/>
        </w:rPr>
        <w:t>ri în parcurs)</w:t>
      </w:r>
    </w:p>
    <w:p w14:paraId="3BF117EB" w14:textId="77777777" w:rsidR="00BA2E0A" w:rsidRDefault="00BA2E0A" w:rsidP="00BA2E0A">
      <w:pPr>
        <w:numPr>
          <w:ilvl w:val="0"/>
          <w:numId w:val="44"/>
        </w:numPr>
        <w:tabs>
          <w:tab w:val="clear" w:pos="432"/>
          <w:tab w:val="decimal" w:pos="576"/>
        </w:tabs>
        <w:spacing w:after="0" w:line="240" w:lineRule="auto"/>
        <w:ind w:left="576" w:right="144" w:hanging="432"/>
        <w:jc w:val="both"/>
        <w:rPr>
          <w:rFonts w:ascii="Times New Roman" w:hAnsi="Times New Roman"/>
          <w:color w:val="000000"/>
          <w:spacing w:val="-11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11"/>
          <w:w w:val="110"/>
          <w:sz w:val="24"/>
          <w:lang w:val="ro-RO"/>
        </w:rPr>
        <w:t>localizeaz</w:t>
      </w:r>
      <w:r>
        <w:rPr>
          <w:rFonts w:ascii="Times New Roman" w:hAnsi="Times New Roman"/>
          <w:color w:val="000000"/>
          <w:spacing w:val="-11"/>
          <w:sz w:val="24"/>
          <w:lang w:val="ro-RO"/>
        </w:rPr>
        <w:t>ă ş</w:t>
      </w:r>
      <w:r>
        <w:rPr>
          <w:rFonts w:ascii="Times New Roman" w:hAnsi="Times New Roman"/>
          <w:color w:val="000000"/>
          <w:spacing w:val="-11"/>
          <w:w w:val="110"/>
          <w:sz w:val="24"/>
          <w:lang w:val="ro-RO"/>
        </w:rPr>
        <w:t>i analizeaz</w:t>
      </w:r>
      <w:r>
        <w:rPr>
          <w:rFonts w:ascii="Times New Roman" w:hAnsi="Times New Roman"/>
          <w:color w:val="000000"/>
          <w:spacing w:val="-11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11"/>
          <w:w w:val="110"/>
          <w:sz w:val="24"/>
          <w:lang w:val="ro-RO"/>
        </w:rPr>
        <w:t xml:space="preserve"> defec</w:t>
      </w:r>
      <w:r>
        <w:rPr>
          <w:rFonts w:ascii="Times New Roman" w:hAnsi="Times New Roman"/>
          <w:color w:val="000000"/>
          <w:spacing w:val="-11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11"/>
          <w:w w:val="110"/>
          <w:sz w:val="24"/>
          <w:lang w:val="ro-RO"/>
        </w:rPr>
        <w:t>iunea cu rapiditate dup</w:t>
      </w:r>
      <w:r>
        <w:rPr>
          <w:rFonts w:ascii="Times New Roman" w:hAnsi="Times New Roman"/>
          <w:color w:val="000000"/>
          <w:spacing w:val="-11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11"/>
          <w:w w:val="110"/>
          <w:sz w:val="24"/>
          <w:lang w:val="ro-RO"/>
        </w:rPr>
        <w:t xml:space="preserve"> indica</w:t>
      </w:r>
      <w:r>
        <w:rPr>
          <w:rFonts w:ascii="Times New Roman" w:hAnsi="Times New Roman"/>
          <w:color w:val="000000"/>
          <w:spacing w:val="-11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11"/>
          <w:w w:val="110"/>
          <w:sz w:val="24"/>
          <w:lang w:val="ro-RO"/>
        </w:rPr>
        <w:t xml:space="preserve">iile aparatelor de bord, </w:t>
      </w:r>
      <w:r>
        <w:rPr>
          <w:rFonts w:ascii="Times New Roman" w:hAnsi="Times New Roman"/>
          <w:color w:val="000000"/>
          <w:spacing w:val="-7"/>
          <w:w w:val="110"/>
          <w:sz w:val="24"/>
          <w:lang w:val="ro-RO"/>
        </w:rPr>
        <w:t>semnalele acustice, optice sau comportamentul specific al autovehiculului, identific</w:t>
      </w:r>
      <w:r>
        <w:rPr>
          <w:rFonts w:ascii="Times New Roman" w:hAnsi="Times New Roman"/>
          <w:color w:val="000000"/>
          <w:spacing w:val="-7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7"/>
          <w:w w:val="110"/>
          <w:sz w:val="24"/>
          <w:lang w:val="ro-RO"/>
        </w:rPr>
        <w:t xml:space="preserve"> 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 xml:space="preserve">cu precizie efectele 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>i cauzele care au produs defec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 xml:space="preserve">iunea, piesele defecte 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 xml:space="preserve">i în cazul </w:t>
      </w:r>
      <w:r>
        <w:rPr>
          <w:rFonts w:ascii="Times New Roman" w:hAnsi="Times New Roman"/>
          <w:color w:val="000000"/>
          <w:spacing w:val="-7"/>
          <w:w w:val="110"/>
          <w:sz w:val="24"/>
          <w:lang w:val="ro-RO"/>
        </w:rPr>
        <w:t>imposibilit</w:t>
      </w:r>
      <w:r>
        <w:rPr>
          <w:rFonts w:ascii="Times New Roman" w:hAnsi="Times New Roman"/>
          <w:color w:val="000000"/>
          <w:spacing w:val="-7"/>
          <w:sz w:val="24"/>
          <w:lang w:val="ro-RO"/>
        </w:rPr>
        <w:t>ăţi</w:t>
      </w:r>
      <w:r>
        <w:rPr>
          <w:rFonts w:ascii="Times New Roman" w:hAnsi="Times New Roman"/>
          <w:color w:val="000000"/>
          <w:spacing w:val="-7"/>
          <w:w w:val="110"/>
          <w:sz w:val="24"/>
          <w:lang w:val="ro-RO"/>
        </w:rPr>
        <w:t>i efectu</w:t>
      </w:r>
      <w:r>
        <w:rPr>
          <w:rFonts w:ascii="Times New Roman" w:hAnsi="Times New Roman"/>
          <w:color w:val="000000"/>
          <w:spacing w:val="-7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7"/>
          <w:w w:val="110"/>
          <w:sz w:val="24"/>
          <w:lang w:val="ro-RO"/>
        </w:rPr>
        <w:t>rii repara</w:t>
      </w:r>
      <w:r>
        <w:rPr>
          <w:rFonts w:ascii="Times New Roman" w:hAnsi="Times New Roman"/>
          <w:color w:val="000000"/>
          <w:spacing w:val="-7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7"/>
          <w:w w:val="110"/>
          <w:sz w:val="24"/>
          <w:lang w:val="ro-RO"/>
        </w:rPr>
        <w:t>iei informeaz</w:t>
      </w:r>
      <w:r>
        <w:rPr>
          <w:rFonts w:ascii="Times New Roman" w:hAnsi="Times New Roman"/>
          <w:color w:val="000000"/>
          <w:spacing w:val="-7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7"/>
          <w:w w:val="110"/>
          <w:sz w:val="24"/>
          <w:lang w:val="ro-RO"/>
        </w:rPr>
        <w:t xml:space="preserve"> imediat;</w:t>
      </w:r>
    </w:p>
    <w:p w14:paraId="2B2F573B" w14:textId="77777777" w:rsidR="00BA2E0A" w:rsidRDefault="00BA2E0A" w:rsidP="00BA2E0A">
      <w:pPr>
        <w:numPr>
          <w:ilvl w:val="0"/>
          <w:numId w:val="44"/>
        </w:numPr>
        <w:tabs>
          <w:tab w:val="clear" w:pos="432"/>
          <w:tab w:val="decimal" w:pos="576"/>
        </w:tabs>
        <w:spacing w:after="0" w:line="240" w:lineRule="auto"/>
        <w:ind w:left="576" w:right="144" w:hanging="432"/>
        <w:jc w:val="both"/>
        <w:rPr>
          <w:rFonts w:ascii="Times New Roman" w:hAnsi="Times New Roman"/>
          <w:color w:val="000000"/>
          <w:spacing w:val="-6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adopt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 xml:space="preserve"> m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suri de urgen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ţă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 xml:space="preserve"> de evacuare 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i asigurare a c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l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torilor pe timpul repara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ţi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 xml:space="preserve">ilor, 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>ia m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>suri de protec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 xml:space="preserve">ie 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>i/sau depozitare a m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>rfurilor transportate pe timpul asigur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10"/>
          <w:w w:val="110"/>
          <w:sz w:val="24"/>
          <w:lang w:val="ro-RO"/>
        </w:rPr>
        <w:t xml:space="preserve">rii 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>repara</w:t>
      </w:r>
      <w:r>
        <w:rPr>
          <w:rFonts w:ascii="Times New Roman" w:hAnsi="Times New Roman"/>
          <w:color w:val="000000"/>
          <w:spacing w:val="-2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 xml:space="preserve">iilor </w:t>
      </w:r>
      <w:r>
        <w:rPr>
          <w:rFonts w:ascii="Times New Roman" w:hAnsi="Times New Roman"/>
          <w:color w:val="000000"/>
          <w:spacing w:val="-2"/>
          <w:sz w:val="24"/>
          <w:lang w:val="ro-RO"/>
        </w:rPr>
        <w:t>ş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>i asigur</w:t>
      </w:r>
      <w:r>
        <w:rPr>
          <w:rFonts w:ascii="Times New Roman" w:hAnsi="Times New Roman"/>
          <w:color w:val="000000"/>
          <w:spacing w:val="-2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 xml:space="preserve"> cu promptitudine asisten</w:t>
      </w:r>
      <w:r>
        <w:rPr>
          <w:rFonts w:ascii="Times New Roman" w:hAnsi="Times New Roman"/>
          <w:color w:val="000000"/>
          <w:spacing w:val="-2"/>
          <w:sz w:val="24"/>
          <w:lang w:val="ro-RO"/>
        </w:rPr>
        <w:t>ţă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 xml:space="preserve"> medical</w:t>
      </w:r>
      <w:r>
        <w:rPr>
          <w:rFonts w:ascii="Times New Roman" w:hAnsi="Times New Roman"/>
          <w:color w:val="000000"/>
          <w:spacing w:val="-2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 xml:space="preserve"> de urgen</w:t>
      </w:r>
      <w:r>
        <w:rPr>
          <w:rFonts w:ascii="Times New Roman" w:hAnsi="Times New Roman"/>
          <w:color w:val="000000"/>
          <w:spacing w:val="-2"/>
          <w:sz w:val="24"/>
          <w:lang w:val="ro-RO"/>
        </w:rPr>
        <w:t>ţă</w:t>
      </w:r>
      <w:r>
        <w:rPr>
          <w:rFonts w:ascii="Times New Roman" w:hAnsi="Times New Roman"/>
          <w:color w:val="000000"/>
          <w:spacing w:val="-2"/>
          <w:w w:val="110"/>
          <w:sz w:val="24"/>
          <w:lang w:val="ro-RO"/>
        </w:rPr>
        <w:t xml:space="preserve"> în cazul 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accident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rii c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l</w:t>
      </w:r>
      <w:r>
        <w:rPr>
          <w:rFonts w:ascii="Times New Roman" w:hAnsi="Times New Roman"/>
          <w:color w:val="000000"/>
          <w:spacing w:val="-6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6"/>
          <w:w w:val="110"/>
          <w:sz w:val="24"/>
          <w:lang w:val="ro-RO"/>
        </w:rPr>
        <w:t>torilor;</w:t>
      </w:r>
    </w:p>
    <w:p w14:paraId="52324980" w14:textId="77777777" w:rsidR="00BA2E0A" w:rsidRPr="00CF21DE" w:rsidRDefault="00BA2E0A" w:rsidP="00BA2E0A">
      <w:pPr>
        <w:numPr>
          <w:ilvl w:val="0"/>
          <w:numId w:val="44"/>
        </w:numPr>
        <w:tabs>
          <w:tab w:val="clear" w:pos="432"/>
          <w:tab w:val="decimal" w:pos="576"/>
        </w:tabs>
        <w:spacing w:after="0" w:line="240" w:lineRule="auto"/>
        <w:ind w:left="576" w:right="144" w:hanging="432"/>
        <w:rPr>
          <w:rFonts w:ascii="Times New Roman" w:hAnsi="Times New Roman"/>
          <w:color w:val="000000"/>
          <w:spacing w:val="-3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3"/>
          <w:w w:val="110"/>
          <w:sz w:val="24"/>
          <w:lang w:val="ro-RO"/>
        </w:rPr>
        <w:t>efectueaz</w:t>
      </w:r>
      <w:r>
        <w:rPr>
          <w:rFonts w:ascii="Times New Roman" w:hAnsi="Times New Roman"/>
          <w:color w:val="000000"/>
          <w:spacing w:val="-3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3"/>
          <w:w w:val="110"/>
          <w:sz w:val="24"/>
          <w:lang w:val="ro-RO"/>
        </w:rPr>
        <w:t xml:space="preserve"> repara</w:t>
      </w:r>
      <w:r>
        <w:rPr>
          <w:rFonts w:ascii="Times New Roman" w:hAnsi="Times New Roman"/>
          <w:color w:val="000000"/>
          <w:spacing w:val="-3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3"/>
          <w:w w:val="110"/>
          <w:sz w:val="24"/>
          <w:lang w:val="ro-RO"/>
        </w:rPr>
        <w:t>iile conform instruc</w:t>
      </w:r>
      <w:r>
        <w:rPr>
          <w:rFonts w:ascii="Times New Roman" w:hAnsi="Times New Roman"/>
          <w:color w:val="000000"/>
          <w:spacing w:val="-3"/>
          <w:sz w:val="24"/>
          <w:lang w:val="ro-RO"/>
        </w:rPr>
        <w:t>ţ</w:t>
      </w:r>
      <w:r>
        <w:rPr>
          <w:rFonts w:ascii="Times New Roman" w:hAnsi="Times New Roman"/>
          <w:color w:val="000000"/>
          <w:spacing w:val="-3"/>
          <w:w w:val="110"/>
          <w:sz w:val="24"/>
          <w:lang w:val="ro-RO"/>
        </w:rPr>
        <w:t>iunilor din cartea tehnic</w:t>
      </w:r>
      <w:r>
        <w:rPr>
          <w:rFonts w:ascii="Times New Roman" w:hAnsi="Times New Roman"/>
          <w:color w:val="000000"/>
          <w:spacing w:val="-3"/>
          <w:sz w:val="24"/>
          <w:lang w:val="ro-RO"/>
        </w:rPr>
        <w:t>ă</w:t>
      </w:r>
      <w:r>
        <w:rPr>
          <w:rFonts w:ascii="Times New Roman" w:hAnsi="Times New Roman"/>
          <w:color w:val="000000"/>
          <w:spacing w:val="-3"/>
          <w:w w:val="110"/>
          <w:sz w:val="24"/>
          <w:lang w:val="ro-RO"/>
        </w:rPr>
        <w:t xml:space="preserve"> auto când este </w:t>
      </w: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competent pentru realizarea acestora</w:t>
      </w:r>
    </w:p>
    <w:p w14:paraId="74A10860" w14:textId="77777777" w:rsidR="00CF21DE" w:rsidRDefault="00CF21DE" w:rsidP="00CF21DE">
      <w:pPr>
        <w:tabs>
          <w:tab w:val="decimal" w:pos="576"/>
        </w:tabs>
        <w:spacing w:after="0" w:line="240" w:lineRule="auto"/>
        <w:ind w:right="144"/>
        <w:rPr>
          <w:rFonts w:ascii="Times New Roman" w:hAnsi="Times New Roman"/>
          <w:color w:val="000000"/>
          <w:spacing w:val="-8"/>
          <w:w w:val="110"/>
          <w:sz w:val="24"/>
          <w:lang w:val="ro-RO"/>
        </w:rPr>
      </w:pPr>
    </w:p>
    <w:p w14:paraId="4378D1AC" w14:textId="639DB4D6" w:rsidR="00CF21DE" w:rsidRDefault="00037494" w:rsidP="009579BE">
      <w:pPr>
        <w:rPr>
          <w:rFonts w:ascii="Times New Roman" w:hAnsi="Times New Roman"/>
          <w:b/>
          <w:color w:val="000000"/>
          <w:spacing w:val="-4"/>
          <w:w w:val="105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ro-RO"/>
        </w:rPr>
        <w:t>3.</w:t>
      </w:r>
      <w:r w:rsidR="00CF21DE">
        <w:rPr>
          <w:rFonts w:ascii="Times New Roman" w:hAnsi="Times New Roman"/>
          <w:b/>
          <w:color w:val="000000"/>
          <w:spacing w:val="-4"/>
          <w:w w:val="105"/>
          <w:sz w:val="24"/>
          <w:lang w:val="ro-RO"/>
        </w:rPr>
        <w:t>obţine şi întocmeşte documentele de transport</w:t>
      </w:r>
    </w:p>
    <w:p w14:paraId="0D108084" w14:textId="77777777" w:rsidR="00CF21DE" w:rsidRDefault="00CF21DE" w:rsidP="00CF21DE">
      <w:pPr>
        <w:numPr>
          <w:ilvl w:val="0"/>
          <w:numId w:val="44"/>
        </w:numPr>
        <w:tabs>
          <w:tab w:val="clear" w:pos="432"/>
          <w:tab w:val="decimal" w:pos="648"/>
        </w:tabs>
        <w:spacing w:after="0" w:line="240" w:lineRule="auto"/>
        <w:ind w:left="648" w:right="72" w:hanging="432"/>
        <w:rPr>
          <w:rFonts w:ascii="Times New Roman" w:hAnsi="Times New Roman"/>
          <w:color w:val="000000"/>
          <w:spacing w:val="-8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obţine în timp util documentele necesare autovehiculului şi autorizaţiile speciale în funcţie de tipul şi dotările acestuia de la autorităţile competente;</w:t>
      </w:r>
    </w:p>
    <w:p w14:paraId="4D1EF0F0" w14:textId="77777777" w:rsidR="00CF21DE" w:rsidRDefault="00CF21DE" w:rsidP="00CF21DE">
      <w:pPr>
        <w:numPr>
          <w:ilvl w:val="0"/>
          <w:numId w:val="44"/>
        </w:numPr>
        <w:tabs>
          <w:tab w:val="clear" w:pos="432"/>
          <w:tab w:val="decimal" w:pos="648"/>
        </w:tabs>
        <w:spacing w:after="0" w:line="240" w:lineRule="auto"/>
        <w:ind w:left="648" w:right="72" w:hanging="432"/>
        <w:rPr>
          <w:rFonts w:ascii="Times New Roman" w:hAnsi="Times New Roman"/>
          <w:color w:val="000000"/>
          <w:spacing w:val="-13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13"/>
          <w:w w:val="110"/>
          <w:sz w:val="24"/>
          <w:lang w:val="ro-RO"/>
        </w:rPr>
        <w:t xml:space="preserve">completează clar, citeţ, exact şi complet documentele / formularele necesare efectuării </w:t>
      </w: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>transporturilor şi le predă la termen;</w:t>
      </w:r>
    </w:p>
    <w:p w14:paraId="370E0EBD" w14:textId="77777777" w:rsidR="00CF21DE" w:rsidRDefault="00CF21DE" w:rsidP="00CF21DE">
      <w:pPr>
        <w:numPr>
          <w:ilvl w:val="0"/>
          <w:numId w:val="44"/>
        </w:numPr>
        <w:tabs>
          <w:tab w:val="clear" w:pos="432"/>
          <w:tab w:val="decimal" w:pos="648"/>
        </w:tabs>
        <w:spacing w:after="0" w:line="240" w:lineRule="auto"/>
        <w:ind w:left="648" w:right="72" w:hanging="432"/>
        <w:jc w:val="both"/>
        <w:rPr>
          <w:rFonts w:ascii="Times New Roman" w:hAnsi="Times New Roman"/>
          <w:color w:val="000000"/>
          <w:spacing w:val="-4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 xml:space="preserve">întocmeşte rapoarte referitoare la comportamentul tehnic al autovehiculului, la </w:t>
      </w: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 xml:space="preserve">evenimentele rutiere sau la alte probleme ivite în procesul de transport la termenele </w:t>
      </w:r>
      <w:r>
        <w:rPr>
          <w:rFonts w:ascii="Times New Roman" w:hAnsi="Times New Roman"/>
          <w:color w:val="000000"/>
          <w:spacing w:val="-9"/>
          <w:w w:val="110"/>
          <w:sz w:val="24"/>
          <w:lang w:val="ro-RO"/>
        </w:rPr>
        <w:t>cerute, din proprie iniţiativă sau la cererea angajatorului.</w:t>
      </w:r>
    </w:p>
    <w:p w14:paraId="4A725E58" w14:textId="342F5E91" w:rsidR="00D32E6D" w:rsidRDefault="00037494" w:rsidP="009579BE">
      <w:pPr>
        <w:spacing w:before="216"/>
        <w:ind w:right="72"/>
        <w:rPr>
          <w:rFonts w:ascii="Times New Roman" w:hAnsi="Times New Roman"/>
          <w:b/>
          <w:color w:val="000000"/>
          <w:spacing w:val="-2"/>
          <w:w w:val="105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2"/>
          <w:w w:val="105"/>
          <w:sz w:val="24"/>
          <w:lang w:val="ro-RO"/>
        </w:rPr>
        <w:t>4.</w:t>
      </w:r>
      <w:r w:rsidR="00D32E6D">
        <w:rPr>
          <w:rFonts w:ascii="Times New Roman" w:hAnsi="Times New Roman"/>
          <w:b/>
          <w:color w:val="000000"/>
          <w:spacing w:val="-2"/>
          <w:w w:val="105"/>
          <w:sz w:val="24"/>
          <w:lang w:val="ro-RO"/>
        </w:rPr>
        <w:t xml:space="preserve">predă autovehiculul la garajul unităţii sau la locul indicat de angajator </w:t>
      </w:r>
      <w:r w:rsidR="00D32E6D">
        <w:rPr>
          <w:rFonts w:ascii="Times New Roman" w:hAnsi="Times New Roman"/>
          <w:b/>
          <w:color w:val="000000"/>
          <w:spacing w:val="-4"/>
          <w:w w:val="105"/>
          <w:sz w:val="24"/>
          <w:lang w:val="ro-RO"/>
        </w:rPr>
        <w:t>imediat după încheierea cursei.</w:t>
      </w:r>
    </w:p>
    <w:p w14:paraId="209A4012" w14:textId="77777777" w:rsidR="00D32E6D" w:rsidRDefault="00D32E6D" w:rsidP="00D32E6D">
      <w:pPr>
        <w:numPr>
          <w:ilvl w:val="0"/>
          <w:numId w:val="44"/>
        </w:numPr>
        <w:tabs>
          <w:tab w:val="clear" w:pos="432"/>
          <w:tab w:val="decimal" w:pos="648"/>
        </w:tabs>
        <w:spacing w:after="0" w:line="240" w:lineRule="auto"/>
        <w:ind w:left="216"/>
        <w:rPr>
          <w:rFonts w:ascii="Times New Roman" w:hAnsi="Times New Roman"/>
          <w:color w:val="000000"/>
          <w:spacing w:val="-5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5"/>
          <w:w w:val="110"/>
          <w:sz w:val="24"/>
          <w:lang w:val="ro-RO"/>
        </w:rPr>
        <w:t>predă documentele de închidere a cursei organelor ierarhice ale angajatorului;</w:t>
      </w:r>
    </w:p>
    <w:p w14:paraId="5898ADCE" w14:textId="184BBEF0" w:rsidR="00D32E6D" w:rsidRDefault="00037494" w:rsidP="009579BE">
      <w:pPr>
        <w:spacing w:before="252"/>
        <w:rPr>
          <w:rFonts w:ascii="Times New Roman" w:hAnsi="Times New Roman"/>
          <w:b/>
          <w:color w:val="000000"/>
          <w:spacing w:val="-4"/>
          <w:w w:val="105"/>
          <w:sz w:val="24"/>
          <w:lang w:val="ro-RO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ro-RO"/>
        </w:rPr>
        <w:t>5.</w:t>
      </w:r>
      <w:r w:rsidR="00D32E6D">
        <w:rPr>
          <w:rFonts w:ascii="Times New Roman" w:hAnsi="Times New Roman"/>
          <w:b/>
          <w:color w:val="000000"/>
          <w:spacing w:val="-4"/>
          <w:w w:val="105"/>
          <w:sz w:val="24"/>
          <w:lang w:val="ro-RO"/>
        </w:rPr>
        <w:t>pregăteşte şi verifică autovehiculul pentru cursă</w:t>
      </w:r>
    </w:p>
    <w:p w14:paraId="7450ABAC" w14:textId="77777777" w:rsidR="00D32E6D" w:rsidRDefault="00D32E6D" w:rsidP="00D32E6D">
      <w:pPr>
        <w:numPr>
          <w:ilvl w:val="0"/>
          <w:numId w:val="44"/>
        </w:numPr>
        <w:tabs>
          <w:tab w:val="clear" w:pos="432"/>
          <w:tab w:val="decimal" w:pos="648"/>
        </w:tabs>
        <w:spacing w:after="0" w:line="240" w:lineRule="auto"/>
        <w:ind w:left="648" w:right="72" w:hanging="432"/>
        <w:jc w:val="both"/>
        <w:rPr>
          <w:rFonts w:ascii="Times New Roman" w:hAnsi="Times New Roman"/>
          <w:color w:val="000000"/>
          <w:spacing w:val="-5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5"/>
          <w:w w:val="110"/>
          <w:sz w:val="24"/>
          <w:lang w:val="ro-RO"/>
        </w:rPr>
        <w:t xml:space="preserve">verifică şi asigură condiţiile tehnice pentru siguranţa circulaţiei, verifică dotările speciale necesare transportului de marfă (sisteme de ancorare şi fixare, sisteme </w:t>
      </w: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 xml:space="preserve">frigorifice, sisteme de închidere etc.), verifică şi asigură existenţa dotărilor speciale </w:t>
      </w:r>
      <w:r>
        <w:rPr>
          <w:rFonts w:ascii="Times New Roman" w:hAnsi="Times New Roman"/>
          <w:color w:val="000000"/>
          <w:spacing w:val="-11"/>
          <w:w w:val="110"/>
          <w:sz w:val="24"/>
          <w:lang w:val="ro-RO"/>
        </w:rPr>
        <w:t xml:space="preserve">(pentru PSI şi anti-derapaj), a pieselor de schimb necesare, a sculelor şi dispozitivelor </w:t>
      </w:r>
      <w:r>
        <w:rPr>
          <w:rFonts w:ascii="Times New Roman" w:hAnsi="Times New Roman"/>
          <w:color w:val="000000"/>
          <w:spacing w:val="-9"/>
          <w:w w:val="110"/>
          <w:sz w:val="24"/>
          <w:lang w:val="ro-RO"/>
        </w:rPr>
        <w:t>necesare intervenţiilor în parcurs;</w:t>
      </w:r>
    </w:p>
    <w:p w14:paraId="55D6DEA4" w14:textId="77777777" w:rsidR="00D32E6D" w:rsidRDefault="00D32E6D" w:rsidP="00D32E6D">
      <w:pPr>
        <w:numPr>
          <w:ilvl w:val="0"/>
          <w:numId w:val="44"/>
        </w:numPr>
        <w:tabs>
          <w:tab w:val="clear" w:pos="432"/>
          <w:tab w:val="decimal" w:pos="648"/>
        </w:tabs>
        <w:spacing w:after="0" w:line="240" w:lineRule="auto"/>
        <w:ind w:left="648" w:hanging="432"/>
        <w:jc w:val="both"/>
        <w:rPr>
          <w:rFonts w:ascii="Times New Roman" w:hAnsi="Times New Roman"/>
          <w:color w:val="000000"/>
          <w:spacing w:val="-5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5"/>
          <w:w w:val="110"/>
          <w:sz w:val="24"/>
          <w:lang w:val="ro-RO"/>
        </w:rPr>
        <w:t>semnalează eventualele defecţiuni mecanicului din unitate şi angajatorului;</w:t>
      </w:r>
    </w:p>
    <w:p w14:paraId="2F282ED8" w14:textId="77777777" w:rsidR="00D32E6D" w:rsidRDefault="00D32E6D" w:rsidP="00D32E6D">
      <w:pPr>
        <w:numPr>
          <w:ilvl w:val="0"/>
          <w:numId w:val="44"/>
        </w:numPr>
        <w:tabs>
          <w:tab w:val="clear" w:pos="432"/>
          <w:tab w:val="decimal" w:pos="648"/>
        </w:tabs>
        <w:spacing w:after="0" w:line="240" w:lineRule="auto"/>
        <w:ind w:left="648" w:right="72" w:hanging="432"/>
        <w:jc w:val="both"/>
        <w:rPr>
          <w:rFonts w:ascii="Times New Roman" w:hAnsi="Times New Roman"/>
          <w:color w:val="000000"/>
          <w:spacing w:val="-12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12"/>
          <w:w w:val="110"/>
          <w:sz w:val="24"/>
          <w:lang w:val="ro-RO"/>
        </w:rPr>
        <w:t xml:space="preserve">se ocupă de spălarea exterioară şi interioară a autovehiculului i, verifică </w:t>
      </w:r>
      <w:r>
        <w:rPr>
          <w:rFonts w:ascii="Times New Roman" w:hAnsi="Times New Roman"/>
          <w:color w:val="000000"/>
          <w:spacing w:val="-8"/>
          <w:w w:val="110"/>
          <w:sz w:val="24"/>
          <w:lang w:val="ro-RO"/>
        </w:rPr>
        <w:t xml:space="preserve">nivelul de combustibil şi ulei, verifică şi asigură graficul realizării reviziilor tehnice </w:t>
      </w:r>
      <w:r>
        <w:rPr>
          <w:rFonts w:ascii="Times New Roman" w:hAnsi="Times New Roman"/>
          <w:color w:val="000000"/>
          <w:spacing w:val="-9"/>
          <w:w w:val="110"/>
          <w:sz w:val="24"/>
          <w:lang w:val="ro-RO"/>
        </w:rPr>
        <w:t>curente ce se execută conform normelor legale.</w:t>
      </w:r>
    </w:p>
    <w:p w14:paraId="3399D236" w14:textId="77777777" w:rsidR="00D32E6D" w:rsidRDefault="00D32E6D" w:rsidP="00D32E6D">
      <w:pPr>
        <w:numPr>
          <w:ilvl w:val="0"/>
          <w:numId w:val="44"/>
        </w:numPr>
        <w:tabs>
          <w:tab w:val="clear" w:pos="432"/>
          <w:tab w:val="decimal" w:pos="648"/>
        </w:tabs>
        <w:spacing w:after="0" w:line="240" w:lineRule="auto"/>
        <w:ind w:left="648" w:hanging="432"/>
        <w:jc w:val="both"/>
        <w:rPr>
          <w:rFonts w:ascii="Times New Roman" w:hAnsi="Times New Roman"/>
          <w:color w:val="000000"/>
          <w:spacing w:val="-4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4"/>
          <w:w w:val="110"/>
          <w:sz w:val="24"/>
          <w:lang w:val="ro-RO"/>
        </w:rPr>
        <w:t xml:space="preserve">identifică tipurile de documente necesare transportului </w:t>
      </w:r>
    </w:p>
    <w:p w14:paraId="0F54FCC9" w14:textId="5E969F64" w:rsidR="00D32E6D" w:rsidRPr="00D00C48" w:rsidRDefault="00D32E6D" w:rsidP="00D00C48">
      <w:pPr>
        <w:numPr>
          <w:ilvl w:val="0"/>
          <w:numId w:val="44"/>
        </w:numPr>
        <w:tabs>
          <w:tab w:val="clear" w:pos="432"/>
          <w:tab w:val="decimal" w:pos="648"/>
        </w:tabs>
        <w:spacing w:after="0" w:line="240" w:lineRule="auto"/>
        <w:ind w:left="648" w:right="72" w:hanging="432"/>
        <w:jc w:val="both"/>
        <w:rPr>
          <w:rFonts w:ascii="Times New Roman" w:hAnsi="Times New Roman"/>
          <w:color w:val="000000"/>
          <w:spacing w:val="-9"/>
          <w:w w:val="110"/>
          <w:sz w:val="24"/>
          <w:lang w:val="ro-RO"/>
        </w:rPr>
      </w:pPr>
      <w:r>
        <w:rPr>
          <w:rFonts w:ascii="Times New Roman" w:hAnsi="Times New Roman"/>
          <w:color w:val="000000"/>
          <w:spacing w:val="-9"/>
          <w:w w:val="110"/>
          <w:sz w:val="24"/>
          <w:lang w:val="ro-RO"/>
        </w:rPr>
        <w:lastRenderedPageBreak/>
        <w:t xml:space="preserve">procesul de transport, tipul autovehiculului, de dotările necesare şi de activitatea de </w:t>
      </w:r>
      <w:r>
        <w:rPr>
          <w:rFonts w:ascii="Times New Roman" w:hAnsi="Times New Roman"/>
          <w:color w:val="000000"/>
          <w:spacing w:val="-11"/>
          <w:w w:val="110"/>
          <w:sz w:val="24"/>
          <w:lang w:val="ro-RO"/>
        </w:rPr>
        <w:t xml:space="preserve">transport şi se preocupă de asigurarea securităţii documentelor, pe timpul desfăşurării </w:t>
      </w:r>
      <w:r w:rsidR="00D00C48">
        <w:rPr>
          <w:rFonts w:ascii="Times New Roman" w:hAnsi="Times New Roman"/>
          <w:color w:val="000000"/>
          <w:w w:val="110"/>
          <w:sz w:val="24"/>
          <w:lang w:val="ro-RO"/>
        </w:rPr>
        <w:t>cursei</w:t>
      </w:r>
    </w:p>
    <w:p w14:paraId="1832DC3B" w14:textId="58CD6CCB" w:rsidR="00D00C48" w:rsidRPr="00D00C48" w:rsidRDefault="00D00C48" w:rsidP="00D00C48">
      <w:pPr>
        <w:pStyle w:val="Heading5"/>
        <w:jc w:val="both"/>
        <w:rPr>
          <w:rFonts w:ascii="Times New Roman" w:hAnsi="Times New Roman" w:cs="Times New Roman"/>
          <w:b/>
          <w:i/>
          <w:color w:val="auto"/>
        </w:rPr>
      </w:pP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În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funcţie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de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nevoile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specifice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ale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unităţii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salariatul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se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obligă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să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îndeplinească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şi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alte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sarcini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repartizate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de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conducerea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unităţii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în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condiţiile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D00C48">
        <w:rPr>
          <w:rFonts w:ascii="Times New Roman" w:hAnsi="Times New Roman" w:cs="Times New Roman"/>
          <w:b/>
          <w:i/>
          <w:color w:val="auto"/>
        </w:rPr>
        <w:t>legii</w:t>
      </w:r>
      <w:proofErr w:type="spellEnd"/>
      <w:r w:rsidRPr="00D00C48">
        <w:rPr>
          <w:rFonts w:ascii="Times New Roman" w:hAnsi="Times New Roman" w:cs="Times New Roman"/>
          <w:b/>
          <w:i/>
          <w:color w:val="auto"/>
        </w:rPr>
        <w:t>.</w:t>
      </w:r>
    </w:p>
    <w:p w14:paraId="2207A2B4" w14:textId="77777777" w:rsidR="00D00C48" w:rsidRDefault="00D00C48" w:rsidP="00D00C48">
      <w:pPr>
        <w:tabs>
          <w:tab w:val="decimal" w:pos="648"/>
        </w:tabs>
        <w:spacing w:after="0" w:line="240" w:lineRule="auto"/>
        <w:ind w:right="72"/>
        <w:jc w:val="both"/>
        <w:rPr>
          <w:rFonts w:ascii="Times New Roman" w:hAnsi="Times New Roman"/>
          <w:color w:val="000000"/>
          <w:spacing w:val="-9"/>
          <w:w w:val="110"/>
          <w:sz w:val="24"/>
          <w:lang w:val="ro-RO"/>
        </w:rPr>
      </w:pPr>
    </w:p>
    <w:p w14:paraId="20B1DA1C" w14:textId="77777777" w:rsidR="00D00C48" w:rsidRDefault="00D00C48" w:rsidP="00D00C48">
      <w:pPr>
        <w:tabs>
          <w:tab w:val="decimal" w:pos="648"/>
        </w:tabs>
        <w:spacing w:after="0" w:line="240" w:lineRule="auto"/>
        <w:ind w:right="72"/>
        <w:jc w:val="both"/>
        <w:rPr>
          <w:rFonts w:ascii="Times New Roman" w:hAnsi="Times New Roman"/>
          <w:color w:val="000000"/>
          <w:spacing w:val="-9"/>
          <w:w w:val="110"/>
          <w:sz w:val="24"/>
          <w:lang w:val="ro-RO"/>
        </w:rPr>
      </w:pPr>
    </w:p>
    <w:p w14:paraId="62092043" w14:textId="71E93DA2" w:rsidR="00D00C48" w:rsidRDefault="00D00C48" w:rsidP="00D00C48">
      <w:pPr>
        <w:pStyle w:val="NoSpacing"/>
        <w:rPr>
          <w:rFonts w:ascii="Times New Roman" w:hAnsi="Times New Roman" w:cs="Times New Roman"/>
          <w:b/>
          <w:w w:val="110"/>
          <w:sz w:val="24"/>
          <w:szCs w:val="24"/>
          <w:lang w:val="ro-RO"/>
        </w:rPr>
      </w:pPr>
      <w:r w:rsidRPr="00A43ADD">
        <w:rPr>
          <w:rFonts w:ascii="Times New Roman" w:hAnsi="Times New Roman" w:cs="Times New Roman"/>
          <w:b/>
          <w:w w:val="110"/>
          <w:sz w:val="24"/>
          <w:szCs w:val="24"/>
          <w:lang w:val="ro-RO"/>
        </w:rPr>
        <w:t>III.</w:t>
      </w:r>
      <w:r w:rsidRPr="00A43ADD">
        <w:rPr>
          <w:b/>
          <w:w w:val="110"/>
          <w:lang w:val="ro-RO"/>
        </w:rPr>
        <w:t xml:space="preserve"> </w:t>
      </w:r>
      <w:r w:rsidRPr="00A43ADD">
        <w:rPr>
          <w:rFonts w:ascii="Times New Roman" w:hAnsi="Times New Roman" w:cs="Times New Roman"/>
          <w:b/>
          <w:w w:val="110"/>
          <w:sz w:val="24"/>
          <w:szCs w:val="24"/>
          <w:lang w:val="ro-RO"/>
        </w:rPr>
        <w:t>ALTE ATRIBUȚII</w:t>
      </w:r>
    </w:p>
    <w:p w14:paraId="10997408" w14:textId="77777777" w:rsidR="00C76914" w:rsidRDefault="00C76914" w:rsidP="00D00C48">
      <w:pPr>
        <w:pStyle w:val="NoSpacing"/>
        <w:rPr>
          <w:rFonts w:ascii="Times New Roman" w:hAnsi="Times New Roman" w:cs="Times New Roman"/>
          <w:b/>
          <w:w w:val="110"/>
          <w:sz w:val="24"/>
          <w:szCs w:val="24"/>
          <w:lang w:val="ro-RO"/>
        </w:rPr>
      </w:pPr>
    </w:p>
    <w:p w14:paraId="37B0878B" w14:textId="77777777" w:rsidR="00C76914" w:rsidRPr="0058704A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8704A">
        <w:rPr>
          <w:rFonts w:ascii="Times New Roman" w:hAnsi="Times New Roman" w:cs="Times New Roman"/>
          <w:sz w:val="24"/>
          <w:szCs w:val="24"/>
          <w:lang w:val="ro-RO"/>
        </w:rPr>
        <w:t>Încarcă și descarcă materialele, coletele care trebuie transportate și răspunde pe perioada transportului de integritatea acestora până la predarea lor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4CBD3C" w14:textId="77777777" w:rsidR="00C76914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Preia și efectuează serviciul de pază  în lipsa paznicului, preluând atribuțiile acestuia.</w:t>
      </w:r>
    </w:p>
    <w:p w14:paraId="3D046331" w14:textId="77777777" w:rsidR="00C76914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Efectuează acțiuni de dezăpezire a căilor de acces.</w:t>
      </w:r>
    </w:p>
    <w:p w14:paraId="6C5E11B6" w14:textId="77777777" w:rsidR="00C76914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Întreține aleile și spațiile verzi din unitatea școlară.</w:t>
      </w:r>
    </w:p>
    <w:p w14:paraId="6FDA54D2" w14:textId="77777777" w:rsidR="00C76914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Efectuează lucrări de întreținere  și reparații curente a localurilor și instalațiilor școlii.</w:t>
      </w:r>
    </w:p>
    <w:p w14:paraId="25F4F719" w14:textId="77777777" w:rsidR="00C76914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Ajută la lucrările de igenizare a școlii.</w:t>
      </w:r>
    </w:p>
    <w:p w14:paraId="41B848D5" w14:textId="77777777" w:rsidR="00C76914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Folosește integral programul de lucru pentru rezolvarea sarcinilor de serviciu.</w:t>
      </w:r>
    </w:p>
    <w:p w14:paraId="55CEE98C" w14:textId="77777777" w:rsidR="00C76914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Ajută la manipularea și transportarea materialelor, echipamentelor și mobilierului din cadrul unității școlare.</w:t>
      </w:r>
    </w:p>
    <w:p w14:paraId="7DE27559" w14:textId="77777777" w:rsidR="00C76914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Sesizează administratorul/directorul referitor la problemele apărute în sectorul de activitate.</w:t>
      </w:r>
    </w:p>
    <w:p w14:paraId="73BCE132" w14:textId="77777777" w:rsidR="00C76914" w:rsidRPr="0058704A" w:rsidRDefault="00C76914" w:rsidP="00C769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Respectă cu strictețe procedurile de lucru.</w:t>
      </w:r>
    </w:p>
    <w:p w14:paraId="5A2E278F" w14:textId="77777777" w:rsidR="00C76914" w:rsidRDefault="00C76914" w:rsidP="00D00C48">
      <w:pPr>
        <w:pStyle w:val="NoSpacing"/>
        <w:rPr>
          <w:rFonts w:ascii="Times New Roman" w:hAnsi="Times New Roman" w:cs="Times New Roman"/>
          <w:b/>
          <w:w w:val="110"/>
          <w:sz w:val="24"/>
          <w:szCs w:val="24"/>
          <w:lang w:val="ro-RO"/>
        </w:rPr>
      </w:pPr>
    </w:p>
    <w:p w14:paraId="42730CA0" w14:textId="77777777" w:rsidR="00817CD9" w:rsidRDefault="0071648F" w:rsidP="00C76914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1372F">
        <w:rPr>
          <w:rFonts w:ascii="Times New Roman" w:hAnsi="Times New Roman" w:cs="Times New Roman"/>
          <w:b/>
          <w:bCs/>
          <w:sz w:val="24"/>
          <w:szCs w:val="24"/>
          <w:lang w:val="ro-RO"/>
        </w:rPr>
        <w:t>IV. Răspunderea disciplinară</w:t>
      </w:r>
    </w:p>
    <w:p w14:paraId="37510CAB" w14:textId="52B83DFA" w:rsidR="0071648F" w:rsidRPr="00817CD9" w:rsidRDefault="0071648F" w:rsidP="00817CD9">
      <w:pPr>
        <w:shd w:val="clear" w:color="auto" w:fill="FFFFFF"/>
        <w:spacing w:before="100" w:beforeAutospacing="1" w:after="100" w:afterAutospacing="1" w:line="276" w:lineRule="auto"/>
        <w:ind w:left="360" w:firstLine="36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1372F">
        <w:rPr>
          <w:rFonts w:ascii="Times New Roman" w:hAnsi="Times New Roman" w:cs="Times New Roman"/>
          <w:sz w:val="24"/>
          <w:szCs w:val="24"/>
          <w:lang w:val="ro-RO"/>
        </w:rPr>
        <w:t xml:space="preserve">Neîndeplinirea sarcinilor de serviciu sau îndeplinirea lor în mod necorespunzător atrage după sine scăderea corespunzătoare a calificativului şi / sau sancţionarea disciplinară, conform prevederilor legii. </w:t>
      </w:r>
    </w:p>
    <w:p w14:paraId="2CB53889" w14:textId="3DF701EB" w:rsidR="00086937" w:rsidRPr="003917DF" w:rsidRDefault="005B50E8" w:rsidP="00F31567">
      <w:pPr>
        <w:shd w:val="clear" w:color="auto" w:fill="FFFFFF"/>
        <w:spacing w:before="5"/>
        <w:rPr>
          <w:rFonts w:ascii="Times New Roman" w:hAnsi="Times New Roman" w:cs="Times New Roman"/>
          <w:sz w:val="24"/>
          <w:szCs w:val="24"/>
        </w:rPr>
      </w:pPr>
      <w:r w:rsidRPr="00DD3E5B">
        <w:rPr>
          <w:b/>
          <w:bCs/>
        </w:rPr>
        <w:t xml:space="preserve">  </w:t>
      </w:r>
      <w:r w:rsidR="0071648F" w:rsidRPr="00DD3E5B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Director,</w:t>
      </w:r>
      <w:r w:rsidR="0071648F" w:rsidRPr="00DD3E5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  <w:r w:rsidR="00DD3E5B" w:rsidRPr="00DD3E5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</w:t>
      </w:r>
      <w:r w:rsidR="00DD3E5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</w:t>
      </w:r>
      <w:r w:rsidR="00DD3E5B" w:rsidRPr="00DD3E5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DD3E5B" w:rsidRPr="00DD3E5B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="00DD3E5B" w:rsidRPr="00DD3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D3E5B" w:rsidRPr="00DD3E5B">
        <w:rPr>
          <w:rFonts w:ascii="Times New Roman" w:hAnsi="Times New Roman" w:cs="Times New Roman"/>
          <w:b/>
          <w:bCs/>
          <w:sz w:val="24"/>
          <w:szCs w:val="24"/>
        </w:rPr>
        <w:t>titularului</w:t>
      </w:r>
      <w:proofErr w:type="spellEnd"/>
      <w:r w:rsidR="00DD3E5B" w:rsidRPr="00DD3E5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D3E5B" w:rsidRPr="00DD3E5B">
        <w:rPr>
          <w:rFonts w:ascii="Times New Roman" w:hAnsi="Times New Roman" w:cs="Times New Roman"/>
          <w:b/>
          <w:bCs/>
          <w:sz w:val="24"/>
          <w:szCs w:val="24"/>
        </w:rPr>
        <w:t>luare</w:t>
      </w:r>
      <w:proofErr w:type="spellEnd"/>
      <w:r w:rsidR="00DD3E5B" w:rsidRPr="00DD3E5B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DD3E5B" w:rsidRPr="00DD3E5B">
        <w:rPr>
          <w:rFonts w:ascii="Times New Roman" w:hAnsi="Times New Roman" w:cs="Times New Roman"/>
          <w:b/>
          <w:bCs/>
          <w:sz w:val="24"/>
          <w:szCs w:val="24"/>
        </w:rPr>
        <w:t>cunoştin</w:t>
      </w:r>
      <w:r w:rsidR="00F31567">
        <w:rPr>
          <w:rFonts w:ascii="Times New Roman" w:hAnsi="Times New Roman" w:cs="Times New Roman"/>
          <w:b/>
          <w:bCs/>
          <w:sz w:val="24"/>
          <w:szCs w:val="24"/>
          <w:lang w:val="ro-RO"/>
        </w:rPr>
        <w:t>ță</w:t>
      </w:r>
      <w:proofErr w:type="spellEnd"/>
    </w:p>
    <w:sectPr w:rsidR="00086937" w:rsidRPr="003917DF" w:rsidSect="00DB2134">
      <w:headerReference w:type="default" r:id="rId8"/>
      <w:footerReference w:type="default" r:id="rId9"/>
      <w:pgSz w:w="11907" w:h="16840" w:code="9"/>
      <w:pgMar w:top="1440" w:right="1440" w:bottom="1440" w:left="1440" w:header="96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A4A8" w14:textId="77777777" w:rsidR="006A460D" w:rsidRDefault="006A460D" w:rsidP="00397066">
      <w:pPr>
        <w:spacing w:after="0" w:line="240" w:lineRule="auto"/>
      </w:pPr>
      <w:r>
        <w:separator/>
      </w:r>
    </w:p>
  </w:endnote>
  <w:endnote w:type="continuationSeparator" w:id="0">
    <w:p w14:paraId="29E82DD7" w14:textId="77777777" w:rsidR="006A460D" w:rsidRDefault="006A460D" w:rsidP="0039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5BD5" w14:textId="4661D797" w:rsidR="00AE33D1" w:rsidRDefault="00AE33D1" w:rsidP="00CE0CC5">
    <w:pPr>
      <w:pStyle w:val="Heading1"/>
      <w:jc w:val="left"/>
      <w:rPr>
        <w:rFonts w:ascii="Calibri" w:hAnsi="Calibri"/>
        <w:sz w:val="18"/>
        <w:szCs w:val="22"/>
      </w:rPr>
    </w:pPr>
    <w:bookmarkStart w:id="0" w:name="_Hlk124799569"/>
    <w:bookmarkStart w:id="1" w:name="_Hlk124799570"/>
    <w:r>
      <w:rPr>
        <w:b w:val="0"/>
        <w:bCs w:val="0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A96569" wp14:editId="5999D80E">
              <wp:simplePos x="0" y="0"/>
              <wp:positionH relativeFrom="column">
                <wp:posOffset>-375425</wp:posOffset>
              </wp:positionH>
              <wp:positionV relativeFrom="paragraph">
                <wp:posOffset>13970</wp:posOffset>
              </wp:positionV>
              <wp:extent cx="6939098" cy="0"/>
              <wp:effectExtent l="0" t="0" r="1460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9098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DC578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55pt,1.1pt" to="516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" strokecolor="#4472c4 [3204]" strokeweight="1.5pt">
              <v:stroke joinstyle="miter"/>
            </v:line>
          </w:pict>
        </mc:Fallback>
      </mc:AlternateContent>
    </w:r>
  </w:p>
  <w:p w14:paraId="10338087" w14:textId="77777777" w:rsidR="00AE33D1" w:rsidRDefault="00AE33D1" w:rsidP="00DA353F">
    <w:pPr>
      <w:pStyle w:val="Heading1"/>
      <w:jc w:val="right"/>
      <w:rPr>
        <w:rFonts w:ascii="Calibri" w:hAnsi="Calibri"/>
        <w:sz w:val="18"/>
        <w:szCs w:val="22"/>
      </w:rPr>
    </w:pPr>
    <w:r w:rsidRPr="00AD1409">
      <w:rPr>
        <w:rFonts w:ascii="Calibri" w:hAnsi="Calibri"/>
        <w:sz w:val="18"/>
        <w:szCs w:val="22"/>
      </w:rPr>
      <w:t>Iaşi, Aleea M.</w:t>
    </w:r>
    <w:r>
      <w:rPr>
        <w:rFonts w:ascii="Calibri" w:hAnsi="Calibri"/>
        <w:sz w:val="18"/>
        <w:szCs w:val="22"/>
      </w:rPr>
      <w:t xml:space="preserve"> Sadoveanu,</w:t>
    </w:r>
    <w:r w:rsidRPr="00AD1409">
      <w:rPr>
        <w:rFonts w:ascii="Calibri" w:hAnsi="Calibri"/>
        <w:sz w:val="18"/>
        <w:szCs w:val="22"/>
      </w:rPr>
      <w:t xml:space="preserve"> nr.46</w:t>
    </w:r>
  </w:p>
  <w:p w14:paraId="2CF2C08E" w14:textId="2743347E" w:rsidR="00AE33D1" w:rsidRDefault="00AE33D1" w:rsidP="00DA353F">
    <w:pPr>
      <w:pStyle w:val="Heading1"/>
      <w:jc w:val="right"/>
      <w:rPr>
        <w:rFonts w:ascii="Calibri" w:hAnsi="Calibri"/>
        <w:color w:val="000000" w:themeColor="text1"/>
        <w:sz w:val="18"/>
      </w:rPr>
    </w:pPr>
    <w:r w:rsidRPr="00037BED">
      <w:rPr>
        <w:rFonts w:ascii="Calibri" w:hAnsi="Calibri"/>
        <w:color w:val="000000" w:themeColor="text1"/>
        <w:sz w:val="18"/>
      </w:rPr>
      <w:t xml:space="preserve">Secretariat – </w:t>
    </w:r>
    <w:r w:rsidRPr="00DA353F">
      <w:rPr>
        <w:rFonts w:ascii="Calibri" w:hAnsi="Calibri"/>
        <w:b w:val="0"/>
        <w:bCs w:val="0"/>
        <w:color w:val="000000" w:themeColor="text1"/>
        <w:sz w:val="18"/>
      </w:rPr>
      <w:t>tel./fax 0232-21.70.45</w:t>
    </w:r>
  </w:p>
  <w:bookmarkEnd w:id="0"/>
  <w:bookmarkEnd w:id="1"/>
  <w:p w14:paraId="2AA38C4D" w14:textId="3E22E460" w:rsidR="00AE33D1" w:rsidRDefault="00AE33D1" w:rsidP="00DA353F">
    <w:pPr>
      <w:spacing w:after="0"/>
      <w:jc w:val="right"/>
      <w:rPr>
        <w:rStyle w:val="Hyperlink"/>
        <w:rFonts w:ascii="Calibri" w:hAnsi="Calibri"/>
        <w:sz w:val="18"/>
        <w:lang w:val="ro-RO"/>
      </w:rPr>
    </w:pPr>
    <w:r>
      <w:fldChar w:fldCharType="begin"/>
    </w:r>
    <w:r>
      <w:instrText xml:space="preserve"> HYPERLINK "mailto:seminarteologiciasi@yahoo.com" </w:instrText>
    </w:r>
    <w:r>
      <w:fldChar w:fldCharType="separate"/>
    </w:r>
    <w:r w:rsidRPr="00785D07">
      <w:rPr>
        <w:rStyle w:val="Hyperlink"/>
        <w:rFonts w:ascii="Calibri" w:hAnsi="Calibri"/>
        <w:sz w:val="18"/>
        <w:lang w:val="ro-RO"/>
      </w:rPr>
      <w:t>seminarteologiciasi@yahoo.com</w:t>
    </w:r>
    <w:r>
      <w:rPr>
        <w:rStyle w:val="Hyperlink"/>
        <w:rFonts w:ascii="Calibri" w:hAnsi="Calibri"/>
        <w:sz w:val="18"/>
        <w:lang w:val="ro-RO"/>
      </w:rPr>
      <w:fldChar w:fldCharType="end"/>
    </w:r>
  </w:p>
  <w:p w14:paraId="5B9FFAAF" w14:textId="52643E9D" w:rsidR="00AE33D1" w:rsidRPr="00037BED" w:rsidRDefault="00AE33D1" w:rsidP="00DA353F">
    <w:pPr>
      <w:spacing w:after="0"/>
      <w:jc w:val="right"/>
      <w:rPr>
        <w:rFonts w:ascii="Calibri" w:hAnsi="Calibri"/>
        <w:color w:val="000000" w:themeColor="text1"/>
        <w:sz w:val="18"/>
        <w:lang w:val="ro-RO"/>
      </w:rPr>
    </w:pPr>
    <w:hyperlink r:id="rId1" w:history="1">
      <w:r w:rsidRPr="00785D07">
        <w:rPr>
          <w:rStyle w:val="Hyperlink"/>
          <w:rFonts w:ascii="Calibri" w:hAnsi="Calibri"/>
          <w:sz w:val="18"/>
          <w:lang w:val="ro-RO"/>
        </w:rPr>
        <w:t>www.seminariasi.ro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EC57" w14:textId="77777777" w:rsidR="006A460D" w:rsidRDefault="006A460D" w:rsidP="00397066">
      <w:pPr>
        <w:spacing w:after="0" w:line="240" w:lineRule="auto"/>
      </w:pPr>
      <w:r>
        <w:separator/>
      </w:r>
    </w:p>
  </w:footnote>
  <w:footnote w:type="continuationSeparator" w:id="0">
    <w:p w14:paraId="44FFA9F9" w14:textId="77777777" w:rsidR="006A460D" w:rsidRDefault="006A460D" w:rsidP="0039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84D4" w14:textId="6F94020A" w:rsidR="00AE33D1" w:rsidRPr="00F31567" w:rsidRDefault="00AE33D1" w:rsidP="00F31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2E2"/>
    <w:multiLevelType w:val="hybridMultilevel"/>
    <w:tmpl w:val="D916BC66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1810A4"/>
    <w:multiLevelType w:val="hybridMultilevel"/>
    <w:tmpl w:val="203AB66C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03366CB3"/>
    <w:multiLevelType w:val="hybridMultilevel"/>
    <w:tmpl w:val="9DD80576"/>
    <w:lvl w:ilvl="0" w:tplc="0418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06285257"/>
    <w:multiLevelType w:val="hybridMultilevel"/>
    <w:tmpl w:val="FD124140"/>
    <w:lvl w:ilvl="0" w:tplc="BFD041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50AD"/>
    <w:multiLevelType w:val="hybridMultilevel"/>
    <w:tmpl w:val="6720B22E"/>
    <w:lvl w:ilvl="0" w:tplc="FA3C76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20007E"/>
    <w:multiLevelType w:val="hybridMultilevel"/>
    <w:tmpl w:val="26B8DB4C"/>
    <w:lvl w:ilvl="0" w:tplc="0418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6" w15:restartNumberingAfterBreak="0">
    <w:nsid w:val="0B3A52A2"/>
    <w:multiLevelType w:val="hybridMultilevel"/>
    <w:tmpl w:val="F782EC90"/>
    <w:lvl w:ilvl="0" w:tplc="EA460A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324805"/>
    <w:multiLevelType w:val="hybridMultilevel"/>
    <w:tmpl w:val="646A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76F0A"/>
    <w:multiLevelType w:val="hybridMultilevel"/>
    <w:tmpl w:val="6D9C6254"/>
    <w:lvl w:ilvl="0" w:tplc="2BCE01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646443"/>
    <w:multiLevelType w:val="hybridMultilevel"/>
    <w:tmpl w:val="B23299AC"/>
    <w:lvl w:ilvl="0" w:tplc="7EC4A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60207D"/>
    <w:multiLevelType w:val="hybridMultilevel"/>
    <w:tmpl w:val="A0EE4892"/>
    <w:lvl w:ilvl="0" w:tplc="9B209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60204AF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34F5A"/>
    <w:multiLevelType w:val="multilevel"/>
    <w:tmpl w:val="EEA499AE"/>
    <w:lvl w:ilvl="0">
      <w:start w:val="7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10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B17E33"/>
    <w:multiLevelType w:val="multilevel"/>
    <w:tmpl w:val="5F76B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BD29FB"/>
    <w:multiLevelType w:val="hybridMultilevel"/>
    <w:tmpl w:val="47D4FA5E"/>
    <w:lvl w:ilvl="0" w:tplc="77AA2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03B9"/>
    <w:multiLevelType w:val="hybridMultilevel"/>
    <w:tmpl w:val="002A87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50A3A"/>
    <w:multiLevelType w:val="hybridMultilevel"/>
    <w:tmpl w:val="7084D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63B7B"/>
    <w:multiLevelType w:val="hybridMultilevel"/>
    <w:tmpl w:val="B8B8E62E"/>
    <w:lvl w:ilvl="0" w:tplc="D380819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E6700A"/>
    <w:multiLevelType w:val="hybridMultilevel"/>
    <w:tmpl w:val="F8EAB1A2"/>
    <w:lvl w:ilvl="0" w:tplc="0418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8" w15:restartNumberingAfterBreak="0">
    <w:nsid w:val="2FBA3B8F"/>
    <w:multiLevelType w:val="multilevel"/>
    <w:tmpl w:val="263E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A22BE"/>
    <w:multiLevelType w:val="hybridMultilevel"/>
    <w:tmpl w:val="07BE5222"/>
    <w:lvl w:ilvl="0" w:tplc="25BC064C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6BA4A27"/>
    <w:multiLevelType w:val="hybridMultilevel"/>
    <w:tmpl w:val="D398E6E6"/>
    <w:lvl w:ilvl="0" w:tplc="B3FE99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D14567"/>
    <w:multiLevelType w:val="hybridMultilevel"/>
    <w:tmpl w:val="7E24CBA4"/>
    <w:lvl w:ilvl="0" w:tplc="5B6E003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185E76"/>
    <w:multiLevelType w:val="hybridMultilevel"/>
    <w:tmpl w:val="1E6EDF7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41A21E67"/>
    <w:multiLevelType w:val="hybridMultilevel"/>
    <w:tmpl w:val="98FEC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38F7"/>
    <w:multiLevelType w:val="hybridMultilevel"/>
    <w:tmpl w:val="DDF46B16"/>
    <w:lvl w:ilvl="0" w:tplc="26DE7D86">
      <w:start w:val="1"/>
      <w:numFmt w:val="bullet"/>
      <w:lvlText w:val="-"/>
      <w:lvlJc w:val="left"/>
      <w:pPr>
        <w:ind w:left="3795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25" w15:restartNumberingAfterBreak="0">
    <w:nsid w:val="42DB0561"/>
    <w:multiLevelType w:val="hybridMultilevel"/>
    <w:tmpl w:val="71C061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3401F"/>
    <w:multiLevelType w:val="hybridMultilevel"/>
    <w:tmpl w:val="F1A28108"/>
    <w:lvl w:ilvl="0" w:tplc="029EE0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4A3A6496"/>
    <w:multiLevelType w:val="hybridMultilevel"/>
    <w:tmpl w:val="8F4E464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1A70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AA5567"/>
    <w:multiLevelType w:val="hybridMultilevel"/>
    <w:tmpl w:val="4F12BB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390981"/>
    <w:multiLevelType w:val="hybridMultilevel"/>
    <w:tmpl w:val="13A63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F0DAA"/>
    <w:multiLevelType w:val="hybridMultilevel"/>
    <w:tmpl w:val="A9FE254C"/>
    <w:lvl w:ilvl="0" w:tplc="8FE6E44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977485"/>
    <w:multiLevelType w:val="hybridMultilevel"/>
    <w:tmpl w:val="80C223C2"/>
    <w:lvl w:ilvl="0" w:tplc="96BC4D14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727E10"/>
    <w:multiLevelType w:val="hybridMultilevel"/>
    <w:tmpl w:val="214A543E"/>
    <w:lvl w:ilvl="0" w:tplc="7B281A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F42B08"/>
    <w:multiLevelType w:val="hybridMultilevel"/>
    <w:tmpl w:val="A35E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23F0A"/>
    <w:multiLevelType w:val="multilevel"/>
    <w:tmpl w:val="50A8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E3F01"/>
    <w:multiLevelType w:val="hybridMultilevel"/>
    <w:tmpl w:val="FBE291BC"/>
    <w:lvl w:ilvl="0" w:tplc="04090017">
      <w:start w:val="1"/>
      <w:numFmt w:val="lowerLetter"/>
      <w:lvlText w:val="%1)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6" w15:restartNumberingAfterBreak="0">
    <w:nsid w:val="645D143E"/>
    <w:multiLevelType w:val="hybridMultilevel"/>
    <w:tmpl w:val="78A86B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E0C53"/>
    <w:multiLevelType w:val="multilevel"/>
    <w:tmpl w:val="DDB8579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9D0BE8"/>
    <w:multiLevelType w:val="hybridMultilevel"/>
    <w:tmpl w:val="DE3AF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D61E1"/>
    <w:multiLevelType w:val="multilevel"/>
    <w:tmpl w:val="A214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E83CF8"/>
    <w:multiLevelType w:val="hybridMultilevel"/>
    <w:tmpl w:val="9F2E34B8"/>
    <w:lvl w:ilvl="0" w:tplc="3ED276F2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F41329"/>
    <w:multiLevelType w:val="singleLevel"/>
    <w:tmpl w:val="809C87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6FE036C6"/>
    <w:multiLevelType w:val="hybridMultilevel"/>
    <w:tmpl w:val="AAD65A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543C61"/>
    <w:multiLevelType w:val="hybridMultilevel"/>
    <w:tmpl w:val="4C3630D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E2D5796"/>
    <w:multiLevelType w:val="hybridMultilevel"/>
    <w:tmpl w:val="206A00B8"/>
    <w:lvl w:ilvl="0" w:tplc="847C0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5308C3"/>
    <w:multiLevelType w:val="hybridMultilevel"/>
    <w:tmpl w:val="1FDA2E86"/>
    <w:lvl w:ilvl="0" w:tplc="46EC40E0">
      <w:start w:val="1"/>
      <w:numFmt w:val="decimal"/>
      <w:lvlText w:val="%1."/>
      <w:lvlJc w:val="left"/>
      <w:pPr>
        <w:ind w:left="2130" w:hanging="10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E32B0E"/>
    <w:multiLevelType w:val="hybridMultilevel"/>
    <w:tmpl w:val="84E4BA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985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569311">
    <w:abstractNumId w:val="3"/>
  </w:num>
  <w:num w:numId="3" w16cid:durableId="748843771">
    <w:abstractNumId w:val="16"/>
  </w:num>
  <w:num w:numId="4" w16cid:durableId="1172061071">
    <w:abstractNumId w:val="23"/>
  </w:num>
  <w:num w:numId="5" w16cid:durableId="1195001089">
    <w:abstractNumId w:val="0"/>
  </w:num>
  <w:num w:numId="6" w16cid:durableId="1181621874">
    <w:abstractNumId w:val="9"/>
  </w:num>
  <w:num w:numId="7" w16cid:durableId="148443815">
    <w:abstractNumId w:val="44"/>
  </w:num>
  <w:num w:numId="8" w16cid:durableId="1882327959">
    <w:abstractNumId w:val="20"/>
  </w:num>
  <w:num w:numId="9" w16cid:durableId="1584681779">
    <w:abstractNumId w:val="8"/>
  </w:num>
  <w:num w:numId="10" w16cid:durableId="1668824282">
    <w:abstractNumId w:val="25"/>
  </w:num>
  <w:num w:numId="11" w16cid:durableId="1495800332">
    <w:abstractNumId w:val="19"/>
  </w:num>
  <w:num w:numId="12" w16cid:durableId="1428305431">
    <w:abstractNumId w:val="43"/>
  </w:num>
  <w:num w:numId="13" w16cid:durableId="256138799">
    <w:abstractNumId w:val="13"/>
  </w:num>
  <w:num w:numId="14" w16cid:durableId="381488787">
    <w:abstractNumId w:val="46"/>
  </w:num>
  <w:num w:numId="15" w16cid:durableId="1919290885">
    <w:abstractNumId w:val="32"/>
  </w:num>
  <w:num w:numId="16" w16cid:durableId="140392501">
    <w:abstractNumId w:val="45"/>
  </w:num>
  <w:num w:numId="17" w16cid:durableId="1584607605">
    <w:abstractNumId w:val="40"/>
  </w:num>
  <w:num w:numId="18" w16cid:durableId="1310552503">
    <w:abstractNumId w:val="42"/>
  </w:num>
  <w:num w:numId="19" w16cid:durableId="1091240278">
    <w:abstractNumId w:val="6"/>
  </w:num>
  <w:num w:numId="20" w16cid:durableId="962418947">
    <w:abstractNumId w:val="5"/>
  </w:num>
  <w:num w:numId="21" w16cid:durableId="25448766">
    <w:abstractNumId w:val="36"/>
  </w:num>
  <w:num w:numId="22" w16cid:durableId="825513995">
    <w:abstractNumId w:val="17"/>
  </w:num>
  <w:num w:numId="23" w16cid:durableId="207618333">
    <w:abstractNumId w:val="26"/>
  </w:num>
  <w:num w:numId="24" w16cid:durableId="1066680031">
    <w:abstractNumId w:val="18"/>
  </w:num>
  <w:num w:numId="25" w16cid:durableId="2044744040">
    <w:abstractNumId w:val="34"/>
  </w:num>
  <w:num w:numId="26" w16cid:durableId="1833714472">
    <w:abstractNumId w:val="39"/>
  </w:num>
  <w:num w:numId="27" w16cid:durableId="1184827802">
    <w:abstractNumId w:val="12"/>
  </w:num>
  <w:num w:numId="28" w16cid:durableId="1785684827">
    <w:abstractNumId w:val="24"/>
  </w:num>
  <w:num w:numId="29" w16cid:durableId="713038564">
    <w:abstractNumId w:val="4"/>
  </w:num>
  <w:num w:numId="30" w16cid:durableId="680861017">
    <w:abstractNumId w:val="1"/>
  </w:num>
  <w:num w:numId="31" w16cid:durableId="1082487732">
    <w:abstractNumId w:val="2"/>
  </w:num>
  <w:num w:numId="32" w16cid:durableId="457726277">
    <w:abstractNumId w:val="31"/>
  </w:num>
  <w:num w:numId="33" w16cid:durableId="167908638">
    <w:abstractNumId w:val="10"/>
  </w:num>
  <w:num w:numId="34" w16cid:durableId="378632006">
    <w:abstractNumId w:val="28"/>
  </w:num>
  <w:num w:numId="35" w16cid:durableId="1519081129">
    <w:abstractNumId w:val="35"/>
  </w:num>
  <w:num w:numId="36" w16cid:durableId="774206833">
    <w:abstractNumId w:val="33"/>
  </w:num>
  <w:num w:numId="37" w16cid:durableId="330832797">
    <w:abstractNumId w:val="30"/>
  </w:num>
  <w:num w:numId="38" w16cid:durableId="1964579020">
    <w:abstractNumId w:val="7"/>
  </w:num>
  <w:num w:numId="39" w16cid:durableId="1030716280">
    <w:abstractNumId w:val="29"/>
  </w:num>
  <w:num w:numId="40" w16cid:durableId="763108302">
    <w:abstractNumId w:val="38"/>
  </w:num>
  <w:num w:numId="41" w16cid:durableId="429740832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54039252">
    <w:abstractNumId w:val="41"/>
  </w:num>
  <w:num w:numId="43" w16cid:durableId="1284268835">
    <w:abstractNumId w:val="11"/>
  </w:num>
  <w:num w:numId="44" w16cid:durableId="1252467963">
    <w:abstractNumId w:val="37"/>
  </w:num>
  <w:num w:numId="45" w16cid:durableId="2103063770">
    <w:abstractNumId w:val="22"/>
  </w:num>
  <w:num w:numId="46" w16cid:durableId="325205175">
    <w:abstractNumId w:val="14"/>
  </w:num>
  <w:num w:numId="47" w16cid:durableId="1824853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066"/>
    <w:rsid w:val="0000627C"/>
    <w:rsid w:val="00012A34"/>
    <w:rsid w:val="0002394C"/>
    <w:rsid w:val="00032BA0"/>
    <w:rsid w:val="00035F94"/>
    <w:rsid w:val="00037494"/>
    <w:rsid w:val="00037BED"/>
    <w:rsid w:val="000828EB"/>
    <w:rsid w:val="000834B1"/>
    <w:rsid w:val="00084319"/>
    <w:rsid w:val="00086937"/>
    <w:rsid w:val="000912E5"/>
    <w:rsid w:val="00091B21"/>
    <w:rsid w:val="000953D6"/>
    <w:rsid w:val="000A3296"/>
    <w:rsid w:val="000B0EAD"/>
    <w:rsid w:val="000B2CF8"/>
    <w:rsid w:val="000B5526"/>
    <w:rsid w:val="000B64D5"/>
    <w:rsid w:val="000D238B"/>
    <w:rsid w:val="000D4AD0"/>
    <w:rsid w:val="000E6D54"/>
    <w:rsid w:val="000E7FC6"/>
    <w:rsid w:val="000F50FB"/>
    <w:rsid w:val="00100802"/>
    <w:rsid w:val="00115B98"/>
    <w:rsid w:val="00117E7D"/>
    <w:rsid w:val="001335A8"/>
    <w:rsid w:val="00134CFE"/>
    <w:rsid w:val="00137C1A"/>
    <w:rsid w:val="00155599"/>
    <w:rsid w:val="001630DD"/>
    <w:rsid w:val="001669C8"/>
    <w:rsid w:val="001669FC"/>
    <w:rsid w:val="00173FF9"/>
    <w:rsid w:val="00182D4E"/>
    <w:rsid w:val="001A26C1"/>
    <w:rsid w:val="001A7A90"/>
    <w:rsid w:val="001F1013"/>
    <w:rsid w:val="001F7BE7"/>
    <w:rsid w:val="0020326E"/>
    <w:rsid w:val="00207B73"/>
    <w:rsid w:val="00223DD8"/>
    <w:rsid w:val="00230B6C"/>
    <w:rsid w:val="00240ECB"/>
    <w:rsid w:val="00241837"/>
    <w:rsid w:val="00242FC3"/>
    <w:rsid w:val="00253662"/>
    <w:rsid w:val="00267673"/>
    <w:rsid w:val="0027637B"/>
    <w:rsid w:val="00292B5E"/>
    <w:rsid w:val="002947AC"/>
    <w:rsid w:val="002A2200"/>
    <w:rsid w:val="002A3E43"/>
    <w:rsid w:val="002B083B"/>
    <w:rsid w:val="002C0F82"/>
    <w:rsid w:val="002C2FCA"/>
    <w:rsid w:val="002C7A56"/>
    <w:rsid w:val="00302074"/>
    <w:rsid w:val="00310690"/>
    <w:rsid w:val="00333D4D"/>
    <w:rsid w:val="00335736"/>
    <w:rsid w:val="0033762F"/>
    <w:rsid w:val="00340E21"/>
    <w:rsid w:val="00342BF5"/>
    <w:rsid w:val="00345397"/>
    <w:rsid w:val="00346B0F"/>
    <w:rsid w:val="003507CC"/>
    <w:rsid w:val="0035273B"/>
    <w:rsid w:val="003622DB"/>
    <w:rsid w:val="003638D2"/>
    <w:rsid w:val="0036477A"/>
    <w:rsid w:val="0037304E"/>
    <w:rsid w:val="00375CAC"/>
    <w:rsid w:val="00376EC0"/>
    <w:rsid w:val="003846D5"/>
    <w:rsid w:val="003917DF"/>
    <w:rsid w:val="00397066"/>
    <w:rsid w:val="003D338E"/>
    <w:rsid w:val="003E1F8B"/>
    <w:rsid w:val="003F15CD"/>
    <w:rsid w:val="003F50FB"/>
    <w:rsid w:val="00421462"/>
    <w:rsid w:val="004346C7"/>
    <w:rsid w:val="0043513B"/>
    <w:rsid w:val="00440F27"/>
    <w:rsid w:val="00451761"/>
    <w:rsid w:val="004543F1"/>
    <w:rsid w:val="0046154B"/>
    <w:rsid w:val="00463B18"/>
    <w:rsid w:val="004731E0"/>
    <w:rsid w:val="004855ED"/>
    <w:rsid w:val="00490153"/>
    <w:rsid w:val="00491DBB"/>
    <w:rsid w:val="0049345C"/>
    <w:rsid w:val="004A15AB"/>
    <w:rsid w:val="004A4D01"/>
    <w:rsid w:val="004E412F"/>
    <w:rsid w:val="004E6488"/>
    <w:rsid w:val="00503438"/>
    <w:rsid w:val="00515A3A"/>
    <w:rsid w:val="005260FA"/>
    <w:rsid w:val="00535C96"/>
    <w:rsid w:val="005369F6"/>
    <w:rsid w:val="00550DF4"/>
    <w:rsid w:val="00553417"/>
    <w:rsid w:val="00556738"/>
    <w:rsid w:val="00556CBC"/>
    <w:rsid w:val="005815A5"/>
    <w:rsid w:val="005917EB"/>
    <w:rsid w:val="00593AF2"/>
    <w:rsid w:val="005A18FD"/>
    <w:rsid w:val="005A686A"/>
    <w:rsid w:val="005A71F9"/>
    <w:rsid w:val="005B0D78"/>
    <w:rsid w:val="005B0F77"/>
    <w:rsid w:val="005B50E8"/>
    <w:rsid w:val="005B68CC"/>
    <w:rsid w:val="005F35CE"/>
    <w:rsid w:val="005F547F"/>
    <w:rsid w:val="00605E8F"/>
    <w:rsid w:val="00612C6A"/>
    <w:rsid w:val="006144C6"/>
    <w:rsid w:val="00616DFA"/>
    <w:rsid w:val="00623411"/>
    <w:rsid w:val="00625D35"/>
    <w:rsid w:val="006264B8"/>
    <w:rsid w:val="00627CBE"/>
    <w:rsid w:val="00636989"/>
    <w:rsid w:val="006479E9"/>
    <w:rsid w:val="006512BE"/>
    <w:rsid w:val="00653359"/>
    <w:rsid w:val="0065557E"/>
    <w:rsid w:val="00656CCF"/>
    <w:rsid w:val="006647FB"/>
    <w:rsid w:val="00692740"/>
    <w:rsid w:val="00696D89"/>
    <w:rsid w:val="006A120B"/>
    <w:rsid w:val="006A1C4E"/>
    <w:rsid w:val="006A284C"/>
    <w:rsid w:val="006A460D"/>
    <w:rsid w:val="006A4D5A"/>
    <w:rsid w:val="006B29D3"/>
    <w:rsid w:val="006B52E5"/>
    <w:rsid w:val="006D07C5"/>
    <w:rsid w:val="006D1C4F"/>
    <w:rsid w:val="006E0175"/>
    <w:rsid w:val="006F6480"/>
    <w:rsid w:val="006F6CAF"/>
    <w:rsid w:val="00712EE2"/>
    <w:rsid w:val="0071648F"/>
    <w:rsid w:val="00725D86"/>
    <w:rsid w:val="00744D8A"/>
    <w:rsid w:val="0075517A"/>
    <w:rsid w:val="007669E0"/>
    <w:rsid w:val="00767177"/>
    <w:rsid w:val="007723B6"/>
    <w:rsid w:val="007A5A3F"/>
    <w:rsid w:val="007A643F"/>
    <w:rsid w:val="007B4304"/>
    <w:rsid w:val="007B49AA"/>
    <w:rsid w:val="007C23AD"/>
    <w:rsid w:val="007C6606"/>
    <w:rsid w:val="007E206D"/>
    <w:rsid w:val="007E583F"/>
    <w:rsid w:val="007E586D"/>
    <w:rsid w:val="007E67E9"/>
    <w:rsid w:val="007F4041"/>
    <w:rsid w:val="007F4886"/>
    <w:rsid w:val="00807C1B"/>
    <w:rsid w:val="00814382"/>
    <w:rsid w:val="00817CD9"/>
    <w:rsid w:val="00817DB7"/>
    <w:rsid w:val="00830CFC"/>
    <w:rsid w:val="008510B3"/>
    <w:rsid w:val="00855251"/>
    <w:rsid w:val="00867A05"/>
    <w:rsid w:val="008706B8"/>
    <w:rsid w:val="00876787"/>
    <w:rsid w:val="0088088C"/>
    <w:rsid w:val="00883679"/>
    <w:rsid w:val="00896C88"/>
    <w:rsid w:val="008A6F2D"/>
    <w:rsid w:val="008B35D1"/>
    <w:rsid w:val="008B35E4"/>
    <w:rsid w:val="008B3DC8"/>
    <w:rsid w:val="008C3A85"/>
    <w:rsid w:val="008D05B1"/>
    <w:rsid w:val="008D2B5B"/>
    <w:rsid w:val="008D52AD"/>
    <w:rsid w:val="008D59AE"/>
    <w:rsid w:val="008E3AC7"/>
    <w:rsid w:val="008F1F38"/>
    <w:rsid w:val="008F2803"/>
    <w:rsid w:val="008F5D05"/>
    <w:rsid w:val="0090029F"/>
    <w:rsid w:val="00912FA9"/>
    <w:rsid w:val="00914324"/>
    <w:rsid w:val="00914DE6"/>
    <w:rsid w:val="00914DEF"/>
    <w:rsid w:val="00916D2F"/>
    <w:rsid w:val="00916F73"/>
    <w:rsid w:val="00925981"/>
    <w:rsid w:val="009337DC"/>
    <w:rsid w:val="00936583"/>
    <w:rsid w:val="00940A6B"/>
    <w:rsid w:val="0094253B"/>
    <w:rsid w:val="00951B48"/>
    <w:rsid w:val="00954009"/>
    <w:rsid w:val="00955D39"/>
    <w:rsid w:val="009579BE"/>
    <w:rsid w:val="00970BF7"/>
    <w:rsid w:val="00986468"/>
    <w:rsid w:val="009A538F"/>
    <w:rsid w:val="009B5DD8"/>
    <w:rsid w:val="009C37B0"/>
    <w:rsid w:val="009D08B2"/>
    <w:rsid w:val="009D4224"/>
    <w:rsid w:val="009F7BE3"/>
    <w:rsid w:val="00A1372F"/>
    <w:rsid w:val="00A15FE5"/>
    <w:rsid w:val="00A2077C"/>
    <w:rsid w:val="00A27961"/>
    <w:rsid w:val="00A3456F"/>
    <w:rsid w:val="00A373F1"/>
    <w:rsid w:val="00A43ADD"/>
    <w:rsid w:val="00A519AB"/>
    <w:rsid w:val="00A71582"/>
    <w:rsid w:val="00A76725"/>
    <w:rsid w:val="00A80B72"/>
    <w:rsid w:val="00A81E50"/>
    <w:rsid w:val="00A87459"/>
    <w:rsid w:val="00A926BF"/>
    <w:rsid w:val="00AA0D61"/>
    <w:rsid w:val="00AB40E1"/>
    <w:rsid w:val="00AC098D"/>
    <w:rsid w:val="00AC4408"/>
    <w:rsid w:val="00AE045D"/>
    <w:rsid w:val="00AE2229"/>
    <w:rsid w:val="00AE33D1"/>
    <w:rsid w:val="00AE69D0"/>
    <w:rsid w:val="00AF181D"/>
    <w:rsid w:val="00B02B8F"/>
    <w:rsid w:val="00B039C4"/>
    <w:rsid w:val="00B156EE"/>
    <w:rsid w:val="00B23CD7"/>
    <w:rsid w:val="00B37F37"/>
    <w:rsid w:val="00B521A4"/>
    <w:rsid w:val="00B55AB8"/>
    <w:rsid w:val="00B63989"/>
    <w:rsid w:val="00B92EF8"/>
    <w:rsid w:val="00B95CCF"/>
    <w:rsid w:val="00BA2747"/>
    <w:rsid w:val="00BA2E0A"/>
    <w:rsid w:val="00BA2FDA"/>
    <w:rsid w:val="00BA6379"/>
    <w:rsid w:val="00BB730B"/>
    <w:rsid w:val="00BC0F6A"/>
    <w:rsid w:val="00BC6E44"/>
    <w:rsid w:val="00BC7CB4"/>
    <w:rsid w:val="00BD059A"/>
    <w:rsid w:val="00BD124E"/>
    <w:rsid w:val="00BE333A"/>
    <w:rsid w:val="00BF10AF"/>
    <w:rsid w:val="00BF6582"/>
    <w:rsid w:val="00C04076"/>
    <w:rsid w:val="00C231C5"/>
    <w:rsid w:val="00C24115"/>
    <w:rsid w:val="00C267C8"/>
    <w:rsid w:val="00C417B5"/>
    <w:rsid w:val="00C4263F"/>
    <w:rsid w:val="00C44A73"/>
    <w:rsid w:val="00C45BE3"/>
    <w:rsid w:val="00C51736"/>
    <w:rsid w:val="00C550F1"/>
    <w:rsid w:val="00C66A81"/>
    <w:rsid w:val="00C72810"/>
    <w:rsid w:val="00C72D96"/>
    <w:rsid w:val="00C76914"/>
    <w:rsid w:val="00C9220F"/>
    <w:rsid w:val="00C979B3"/>
    <w:rsid w:val="00CB0CAD"/>
    <w:rsid w:val="00CB0E3A"/>
    <w:rsid w:val="00CC4CD5"/>
    <w:rsid w:val="00CC71AD"/>
    <w:rsid w:val="00CD146B"/>
    <w:rsid w:val="00CD440C"/>
    <w:rsid w:val="00CE0CC5"/>
    <w:rsid w:val="00CE4424"/>
    <w:rsid w:val="00CF21DE"/>
    <w:rsid w:val="00D00C48"/>
    <w:rsid w:val="00D135DF"/>
    <w:rsid w:val="00D13B33"/>
    <w:rsid w:val="00D21C8C"/>
    <w:rsid w:val="00D21EBC"/>
    <w:rsid w:val="00D24048"/>
    <w:rsid w:val="00D26D10"/>
    <w:rsid w:val="00D32861"/>
    <w:rsid w:val="00D32E6D"/>
    <w:rsid w:val="00D35BC1"/>
    <w:rsid w:val="00D4416A"/>
    <w:rsid w:val="00D547BE"/>
    <w:rsid w:val="00D603F8"/>
    <w:rsid w:val="00D811F2"/>
    <w:rsid w:val="00D82D20"/>
    <w:rsid w:val="00D87188"/>
    <w:rsid w:val="00D9665D"/>
    <w:rsid w:val="00DA353F"/>
    <w:rsid w:val="00DA485F"/>
    <w:rsid w:val="00DB2134"/>
    <w:rsid w:val="00DB5023"/>
    <w:rsid w:val="00DB68FF"/>
    <w:rsid w:val="00DC02C6"/>
    <w:rsid w:val="00DC5294"/>
    <w:rsid w:val="00DD1E3B"/>
    <w:rsid w:val="00DD3E5B"/>
    <w:rsid w:val="00DE5D13"/>
    <w:rsid w:val="00DE5EFC"/>
    <w:rsid w:val="00DF23A7"/>
    <w:rsid w:val="00DF5481"/>
    <w:rsid w:val="00E017EC"/>
    <w:rsid w:val="00E03055"/>
    <w:rsid w:val="00E03D1E"/>
    <w:rsid w:val="00E051A0"/>
    <w:rsid w:val="00E14B80"/>
    <w:rsid w:val="00E15E75"/>
    <w:rsid w:val="00E2198A"/>
    <w:rsid w:val="00E2322D"/>
    <w:rsid w:val="00E35E26"/>
    <w:rsid w:val="00E52BB8"/>
    <w:rsid w:val="00E71E68"/>
    <w:rsid w:val="00E822E5"/>
    <w:rsid w:val="00E832D7"/>
    <w:rsid w:val="00E929AE"/>
    <w:rsid w:val="00EB7923"/>
    <w:rsid w:val="00EC20DF"/>
    <w:rsid w:val="00ED065F"/>
    <w:rsid w:val="00EE324B"/>
    <w:rsid w:val="00EF7193"/>
    <w:rsid w:val="00F13756"/>
    <w:rsid w:val="00F13A68"/>
    <w:rsid w:val="00F14D6B"/>
    <w:rsid w:val="00F16F30"/>
    <w:rsid w:val="00F2111C"/>
    <w:rsid w:val="00F21A11"/>
    <w:rsid w:val="00F23C27"/>
    <w:rsid w:val="00F31397"/>
    <w:rsid w:val="00F31567"/>
    <w:rsid w:val="00F33514"/>
    <w:rsid w:val="00F71258"/>
    <w:rsid w:val="00F730B4"/>
    <w:rsid w:val="00F73B6C"/>
    <w:rsid w:val="00F833CB"/>
    <w:rsid w:val="00F928DA"/>
    <w:rsid w:val="00FA398E"/>
    <w:rsid w:val="00FA3F55"/>
    <w:rsid w:val="00FA5D23"/>
    <w:rsid w:val="00FB5112"/>
    <w:rsid w:val="00FC3687"/>
    <w:rsid w:val="00FD4CA7"/>
    <w:rsid w:val="00FE0CF2"/>
    <w:rsid w:val="00FE4F6F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D9841"/>
  <w15:docId w15:val="{A5FDDA4E-2338-41D2-B5CD-26D1ADA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37BE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2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6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26C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6C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,Header1 Char Char"/>
    <w:basedOn w:val="Normal"/>
    <w:link w:val="HeaderChar"/>
    <w:unhideWhenUsed/>
    <w:rsid w:val="0039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1 Char,Header1 Char Char Char"/>
    <w:basedOn w:val="DefaultParagraphFont"/>
    <w:link w:val="Header"/>
    <w:rsid w:val="00397066"/>
  </w:style>
  <w:style w:type="paragraph" w:styleId="Footer">
    <w:name w:val="footer"/>
    <w:basedOn w:val="Normal"/>
    <w:link w:val="FooterChar"/>
    <w:uiPriority w:val="99"/>
    <w:unhideWhenUsed/>
    <w:rsid w:val="00397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066"/>
  </w:style>
  <w:style w:type="character" w:customStyle="1" w:styleId="Heading1Char">
    <w:name w:val="Heading 1 Char"/>
    <w:basedOn w:val="DefaultParagraphFont"/>
    <w:link w:val="Heading1"/>
    <w:rsid w:val="00037BED"/>
    <w:rPr>
      <w:rFonts w:ascii="Arial" w:eastAsia="Times New Roman" w:hAnsi="Arial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37B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BE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7637B"/>
    <w:rPr>
      <w:i/>
      <w:iCs/>
    </w:rPr>
  </w:style>
  <w:style w:type="paragraph" w:styleId="NoSpacing">
    <w:name w:val="No Spacing"/>
    <w:uiPriority w:val="1"/>
    <w:qFormat/>
    <w:rsid w:val="00CC4CD5"/>
    <w:pPr>
      <w:spacing w:after="0" w:line="240" w:lineRule="auto"/>
    </w:pPr>
  </w:style>
  <w:style w:type="paragraph" w:customStyle="1" w:styleId="Default">
    <w:name w:val="Default"/>
    <w:rsid w:val="00744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E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648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35736"/>
    <w:pPr>
      <w:ind w:left="720"/>
      <w:contextualSpacing/>
    </w:pPr>
  </w:style>
  <w:style w:type="table" w:styleId="TableGrid">
    <w:name w:val="Table Grid"/>
    <w:basedOn w:val="TableNormal"/>
    <w:uiPriority w:val="59"/>
    <w:rsid w:val="008D2B5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A26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26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6C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3">
    <w:name w:val="Body Text 3"/>
    <w:basedOn w:val="Normal"/>
    <w:link w:val="BodyText3Char"/>
    <w:rsid w:val="001A26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6C1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26C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26C1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nhideWhenUsed/>
    <w:rsid w:val="001A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rticleseparator">
    <w:name w:val="article_separator"/>
    <w:basedOn w:val="DefaultParagraphFont"/>
    <w:rsid w:val="001A26C1"/>
  </w:style>
  <w:style w:type="paragraph" w:styleId="BodyText">
    <w:name w:val="Body Text"/>
    <w:basedOn w:val="Normal"/>
    <w:link w:val="BodyTextChar"/>
    <w:uiPriority w:val="99"/>
    <w:unhideWhenUsed/>
    <w:rsid w:val="001A26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A26C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26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26C1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1A26C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apple-converted-space">
    <w:name w:val="apple-converted-space"/>
    <w:basedOn w:val="DefaultParagraphFont"/>
    <w:rsid w:val="001A26C1"/>
  </w:style>
  <w:style w:type="character" w:styleId="Strong">
    <w:name w:val="Strong"/>
    <w:basedOn w:val="DefaultParagraphFont"/>
    <w:uiPriority w:val="22"/>
    <w:qFormat/>
    <w:rsid w:val="001A26C1"/>
    <w:rPr>
      <w:b/>
      <w:bCs/>
    </w:rPr>
  </w:style>
  <w:style w:type="paragraph" w:customStyle="1" w:styleId="section-head">
    <w:name w:val="section-head"/>
    <w:basedOn w:val="Normal"/>
    <w:rsid w:val="001A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tera1">
    <w:name w:val="litera1"/>
    <w:basedOn w:val="DefaultParagraphFont"/>
    <w:rsid w:val="00C417B5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minari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DA7A-0453-42FC-9B53-A7C9BF78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3</Pages>
  <Words>985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Rose-08</dc:creator>
  <cp:keywords/>
  <dc:description/>
  <cp:lastModifiedBy>GHEORGHIU Cătălin</cp:lastModifiedBy>
  <cp:revision>333</cp:revision>
  <cp:lastPrinted>2026-02-23T13:07:00Z</cp:lastPrinted>
  <dcterms:created xsi:type="dcterms:W3CDTF">2023-03-28T10:50:00Z</dcterms:created>
  <dcterms:modified xsi:type="dcterms:W3CDTF">2026-02-23T13:08:00Z</dcterms:modified>
</cp:coreProperties>
</file>